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76" w:lineRule="exact"/>
        <w:jc w:val="center"/>
        <w:rPr>
          <w:rFonts w:hint="eastAsia" w:ascii="Arial" w:hAnsi="Arial" w:eastAsia="宋体" w:cs="Arial"/>
          <w:b/>
          <w:bCs/>
          <w:color w:val="auto"/>
          <w:sz w:val="44"/>
          <w:szCs w:val="44"/>
          <w:lang w:val="en-US" w:eastAsia="zh-CN"/>
        </w:rPr>
      </w:pPr>
    </w:p>
    <w:p>
      <w:pPr>
        <w:spacing w:after="0" w:line="376" w:lineRule="exact"/>
        <w:jc w:val="center"/>
        <w:rPr>
          <w:rFonts w:hint="eastAsia" w:ascii="Arial" w:hAnsi="Arial" w:eastAsia="宋体" w:cs="Arial"/>
          <w:b/>
          <w:bCs/>
          <w:color w:val="auto"/>
          <w:sz w:val="44"/>
          <w:szCs w:val="44"/>
          <w:lang w:val="en-US" w:eastAsia="zh-CN"/>
        </w:rPr>
      </w:pPr>
    </w:p>
    <w:p>
      <w:pPr>
        <w:spacing w:after="0" w:line="376" w:lineRule="exact"/>
        <w:jc w:val="center"/>
        <w:rPr>
          <w:rFonts w:hint="default" w:eastAsia="黑体"/>
          <w:b/>
          <w:bCs/>
          <w:color w:val="auto"/>
          <w:sz w:val="28"/>
          <w:szCs w:val="28"/>
          <w:lang w:val="en-US" w:eastAsia="zh-CN"/>
        </w:rPr>
      </w:pPr>
      <w:r>
        <w:rPr>
          <w:rFonts w:hint="eastAsia" w:ascii="Arial" w:hAnsi="Arial" w:eastAsia="宋体" w:cs="Arial"/>
          <w:b/>
          <w:bCs/>
          <w:color w:val="auto"/>
          <w:sz w:val="44"/>
          <w:szCs w:val="44"/>
          <w:lang w:val="en-US" w:eastAsia="zh-CN"/>
        </w:rPr>
        <w:t>10</w:t>
      </w:r>
      <w:r>
        <w:rPr>
          <w:rFonts w:ascii="Arial" w:hAnsi="Arial" w:eastAsia="Arial" w:cs="Arial"/>
          <w:b/>
          <w:bCs/>
          <w:color w:val="auto"/>
          <w:sz w:val="44"/>
          <w:szCs w:val="44"/>
        </w:rPr>
        <w:t xml:space="preserve">0WLED </w:t>
      </w:r>
      <w:r>
        <w:rPr>
          <w:rFonts w:hint="eastAsia" w:ascii="黑体" w:hAnsi="黑体" w:eastAsia="黑体" w:cs="黑体"/>
          <w:b/>
          <w:bCs/>
          <w:color w:val="auto"/>
          <w:sz w:val="44"/>
          <w:szCs w:val="44"/>
          <w:lang w:val="en-US" w:eastAsia="zh-CN"/>
        </w:rPr>
        <w:t>Spot Light with LED ring</w:t>
      </w:r>
    </w:p>
    <w:p>
      <w:pPr>
        <w:spacing w:after="0"/>
        <w:jc w:val="center"/>
        <w:rPr>
          <w:rFonts w:ascii="Arial" w:hAnsi="Arial" w:eastAsia="黑体"/>
          <w:sz w:val="44"/>
          <w:szCs w:val="44"/>
        </w:rPr>
      </w:pPr>
    </w:p>
    <w:p>
      <w:pPr>
        <w:jc w:val="center"/>
        <w:rPr>
          <w:b w:val="0"/>
          <w:bCs/>
          <w:sz w:val="21"/>
          <w:szCs w:val="21"/>
        </w:rPr>
      </w:pPr>
      <w:r>
        <w:rPr>
          <w:rStyle w:val="18"/>
          <w:rFonts w:hint="eastAsia" w:ascii="Arial" w:hAnsi="黑体" w:eastAsia="黑体"/>
          <w:b w:val="0"/>
          <w:bCs/>
          <w:kern w:val="2"/>
          <w:sz w:val="44"/>
          <w:szCs w:val="44"/>
          <w:lang w:val="en-US" w:eastAsia="zh-CN" w:bidi="ar-SA"/>
        </w:rPr>
        <w:t>operating instruction</w:t>
      </w:r>
    </w:p>
    <w:p>
      <w:pPr>
        <w:spacing w:after="0" w:line="231" w:lineRule="exact"/>
        <w:jc w:val="center"/>
        <w:rPr>
          <w:color w:val="auto"/>
          <w:sz w:val="22"/>
          <w:szCs w:val="22"/>
        </w:rPr>
      </w:pPr>
      <w:r>
        <w:rPr>
          <w:rFonts w:hint="eastAsia" w:ascii="Arial" w:hAnsi="Arial" w:cs="Arial"/>
          <w:color w:val="auto"/>
          <w:sz w:val="21"/>
          <w:szCs w:val="21"/>
          <w:lang w:eastAsia="zh-CN"/>
        </w:rPr>
        <w:t>（</w:t>
      </w:r>
      <w:r>
        <w:rPr>
          <w:rFonts w:ascii="Arial" w:hAnsi="Arial" w:eastAsia="Arial" w:cs="Arial"/>
          <w:color w:val="auto"/>
          <w:sz w:val="21"/>
          <w:szCs w:val="21"/>
        </w:rPr>
        <w:t>RDM</w:t>
      </w:r>
      <w:r>
        <w:rPr>
          <w:rFonts w:ascii="黑体" w:hAnsi="黑体" w:eastAsia="黑体" w:cs="黑体"/>
          <w:color w:val="auto"/>
          <w:sz w:val="21"/>
          <w:szCs w:val="21"/>
        </w:rPr>
        <w:t>、</w:t>
      </w:r>
      <w:r>
        <w:rPr>
          <w:rFonts w:hint="eastAsia" w:ascii="黑体" w:hAnsi="黑体" w:eastAsia="黑体" w:cs="黑体"/>
          <w:color w:val="auto"/>
          <w:sz w:val="21"/>
          <w:szCs w:val="21"/>
          <w:lang w:val="en-US" w:eastAsia="zh-CN"/>
        </w:rPr>
        <w:t>color display</w:t>
      </w:r>
      <w:r>
        <w:rPr>
          <w:rFonts w:ascii="黑体" w:hAnsi="黑体" w:eastAsia="黑体" w:cs="黑体"/>
          <w:color w:val="auto"/>
          <w:sz w:val="21"/>
          <w:szCs w:val="21"/>
        </w:rPr>
        <w:t>、</w:t>
      </w:r>
      <w:r>
        <w:rPr>
          <w:rFonts w:hint="eastAsia" w:ascii="黑体" w:hAnsi="黑体" w:eastAsia="黑体" w:cs="黑体"/>
          <w:color w:val="auto"/>
          <w:sz w:val="21"/>
          <w:szCs w:val="21"/>
        </w:rPr>
        <w:t>Touch operation</w:t>
      </w:r>
      <w:r>
        <w:rPr>
          <w:rFonts w:ascii="黑体" w:hAnsi="黑体" w:eastAsia="黑体" w:cs="黑体"/>
          <w:color w:val="auto"/>
          <w:sz w:val="21"/>
          <w:szCs w:val="21"/>
        </w:rPr>
        <w:t>）</w:t>
      </w:r>
    </w:p>
    <w:p>
      <w:pPr>
        <w:jc w:val="center"/>
        <w:rPr>
          <w:rFonts w:ascii="Arial" w:hAnsi="Arial" w:eastAsia="黑体"/>
          <w:sz w:val="44"/>
          <w:szCs w:val="44"/>
        </w:rPr>
      </w:pPr>
    </w:p>
    <w:p>
      <w:pPr>
        <w:spacing w:beforeLines="200"/>
        <w:jc w:val="center"/>
        <w:rPr>
          <w:rFonts w:ascii="Arial" w:hAnsi="黑体" w:eastAsia="黑体"/>
          <w:sz w:val="28"/>
          <w:szCs w:val="28"/>
        </w:rPr>
      </w:pPr>
      <w:r>
        <w:rPr>
          <w:rFonts w:hint="eastAsia" w:ascii="Arial" w:hAnsi="黑体" w:eastAsia="黑体"/>
          <w:sz w:val="28"/>
          <w:szCs w:val="28"/>
          <w:lang w:val="en-US" w:eastAsia="zh-CN"/>
        </w:rPr>
        <w:t xml:space="preserve">   </w:t>
      </w:r>
      <w:r>
        <w:rPr>
          <w:rFonts w:ascii="Arial" w:hAnsi="黑体" w:eastAsia="黑体"/>
          <w:sz w:val="28"/>
          <w:szCs w:val="28"/>
        </w:rPr>
        <w:drawing>
          <wp:inline distT="0" distB="0" distL="114300" distR="114300">
            <wp:extent cx="3749675" cy="4276725"/>
            <wp:effectExtent l="0" t="0" r="3175" b="9525"/>
            <wp:docPr id="6" name="图片 6" descr="C:\Users\Administrator\Desktop\1566873837(1).jpg15668738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Administrator\Desktop\1566873837(1).jpg1566873837(1)"/>
                    <pic:cNvPicPr>
                      <a:picLocks noChangeAspect="1"/>
                    </pic:cNvPicPr>
                  </pic:nvPicPr>
                  <pic:blipFill>
                    <a:blip r:embed="rId5"/>
                    <a:srcRect/>
                    <a:stretch>
                      <a:fillRect/>
                    </a:stretch>
                  </pic:blipFill>
                  <pic:spPr>
                    <a:xfrm>
                      <a:off x="0" y="0"/>
                      <a:ext cx="3749675" cy="4276725"/>
                    </a:xfrm>
                    <a:prstGeom prst="rect">
                      <a:avLst/>
                    </a:prstGeom>
                  </pic:spPr>
                </pic:pic>
              </a:graphicData>
            </a:graphic>
          </wp:inline>
        </w:drawing>
      </w:r>
      <w:r>
        <w:rPr>
          <w:rFonts w:ascii="Arial" w:hAnsi="黑体" w:eastAsia="黑体"/>
          <w:sz w:val="28"/>
          <w:szCs w:val="28"/>
        </w:rPr>
        <w:softHyphen/>
      </w:r>
    </w:p>
    <w:p>
      <w:pPr>
        <w:spacing w:after="0"/>
        <w:jc w:val="center"/>
        <w:rPr>
          <w:rFonts w:ascii="Arial" w:hAnsi="黑体" w:eastAsia="黑体"/>
          <w:b/>
          <w:sz w:val="36"/>
          <w:szCs w:val="36"/>
        </w:rPr>
      </w:pPr>
    </w:p>
    <w:p>
      <w:pPr>
        <w:spacing w:after="0"/>
        <w:jc w:val="center"/>
        <w:rPr>
          <w:rFonts w:ascii="Arial" w:hAnsi="黑体" w:eastAsia="黑体"/>
          <w:b/>
          <w:sz w:val="36"/>
          <w:szCs w:val="36"/>
        </w:rPr>
      </w:pPr>
    </w:p>
    <w:p>
      <w:pPr>
        <w:spacing w:after="0"/>
        <w:jc w:val="center"/>
        <w:rPr>
          <w:rFonts w:ascii="Arial" w:hAnsi="黑体" w:eastAsia="黑体"/>
          <w:b/>
          <w:sz w:val="36"/>
          <w:szCs w:val="36"/>
        </w:rPr>
      </w:pPr>
      <w:r>
        <w:rPr>
          <w:rFonts w:ascii="Arial" w:hAnsi="黑体" w:eastAsia="黑体"/>
          <w:b/>
          <w:sz w:val="36"/>
          <w:szCs w:val="36"/>
        </w:rPr>
        <w:t>User’s Manual</w:t>
      </w:r>
    </w:p>
    <w:p>
      <w:pPr>
        <w:spacing w:after="0"/>
        <w:jc w:val="center"/>
        <w:rPr>
          <w:rFonts w:ascii="Arial" w:hAnsi="黑体" w:eastAsia="黑体"/>
          <w:sz w:val="24"/>
        </w:rPr>
      </w:pPr>
    </w:p>
    <w:p>
      <w:pPr>
        <w:pStyle w:val="2"/>
        <w:numPr>
          <w:ilvl w:val="0"/>
          <w:numId w:val="0"/>
        </w:numPr>
        <w:jc w:val="both"/>
        <w:sectPr>
          <w:footerReference r:id="rId3" w:type="even"/>
          <w:pgSz w:w="11907" w:h="16840"/>
          <w:pgMar w:top="1440" w:right="1797" w:bottom="1440" w:left="1797" w:header="851" w:footer="992" w:gutter="0"/>
          <w:pgBorders>
            <w:top w:val="none" w:sz="0" w:space="0"/>
            <w:left w:val="none" w:sz="0" w:space="0"/>
            <w:bottom w:val="none" w:sz="0" w:space="0"/>
            <w:right w:val="none" w:sz="0" w:space="0"/>
          </w:pgBorders>
          <w:cols w:space="720" w:num="1"/>
          <w:titlePg/>
          <w:docGrid w:type="lines" w:linePitch="312" w:charSpace="0"/>
        </w:sectPr>
      </w:pPr>
    </w:p>
    <w:p>
      <w:pPr>
        <w:pStyle w:val="2"/>
        <w:numPr>
          <w:ilvl w:val="0"/>
          <w:numId w:val="0"/>
        </w:numPr>
        <w:ind w:left="200"/>
      </w:pPr>
      <w:bookmarkStart w:id="0" w:name="_Toc5990"/>
      <w:r>
        <w:t>Chapter</w:t>
      </w:r>
      <w:r>
        <w:rPr>
          <w:rFonts w:hint="eastAsia"/>
        </w:rPr>
        <w:t xml:space="preserve"> 1  Installation and attention</w:t>
      </w:r>
      <w:bookmarkEnd w:id="0"/>
      <w:r>
        <w:rPr>
          <w:rFonts w:hint="eastAsia"/>
        </w:rPr>
        <w:t xml:space="preserve"> </w:t>
      </w:r>
    </w:p>
    <w:p>
      <w:pPr>
        <w:pStyle w:val="3"/>
        <w:numPr>
          <w:ilvl w:val="0"/>
          <w:numId w:val="0"/>
        </w:numPr>
        <w:tabs>
          <w:tab w:val="clear" w:pos="578"/>
        </w:tabs>
      </w:pPr>
      <w:bookmarkStart w:id="1" w:name="_Toc4846"/>
      <w:r>
        <w:rPr>
          <w:rFonts w:hint="eastAsia"/>
        </w:rPr>
        <w:t>1.1  Maintenance</w:t>
      </w:r>
      <w:bookmarkEnd w:id="1"/>
    </w:p>
    <w:p>
      <w:pPr>
        <w:numPr>
          <w:ilvl w:val="0"/>
          <w:numId w:val="3"/>
        </w:numPr>
        <w:rPr>
          <w:szCs w:val="21"/>
        </w:rPr>
      </w:pPr>
      <w:r>
        <w:rPr>
          <w:szCs w:val="21"/>
        </w:rPr>
        <w:t>To reduce the risk of electrical shock or fire, do not expose this unit to rain or moisture.</w:t>
      </w:r>
    </w:p>
    <w:p>
      <w:pPr>
        <w:numPr>
          <w:ilvl w:val="0"/>
          <w:numId w:val="3"/>
        </w:numPr>
        <w:rPr>
          <w:szCs w:val="21"/>
        </w:rPr>
      </w:pPr>
      <w:r>
        <w:rPr>
          <w:szCs w:val="21"/>
        </w:rPr>
        <w:t>Intermittently using will extend this item’s service life</w:t>
      </w:r>
      <w:r>
        <w:rPr>
          <w:rFonts w:hint="eastAsia"/>
          <w:szCs w:val="21"/>
        </w:rPr>
        <w:t>.</w:t>
      </w:r>
    </w:p>
    <w:p>
      <w:pPr>
        <w:numPr>
          <w:ilvl w:val="0"/>
          <w:numId w:val="3"/>
        </w:numPr>
        <w:rPr>
          <w:szCs w:val="21"/>
        </w:rPr>
      </w:pPr>
      <w:r>
        <w:rPr>
          <w:szCs w:val="21"/>
        </w:rPr>
        <w:t>Please clear the fan , fan net , and optical lens in order to keep good working condition.</w:t>
      </w:r>
    </w:p>
    <w:p>
      <w:pPr>
        <w:numPr>
          <w:ilvl w:val="0"/>
          <w:numId w:val="3"/>
        </w:numPr>
        <w:rPr>
          <w:szCs w:val="21"/>
        </w:rPr>
      </w:pPr>
      <w:r>
        <w:rPr>
          <w:szCs w:val="21"/>
        </w:rPr>
        <w:t>Do not use the alcohol or any other organic solvent to wipe the shell.</w:t>
      </w:r>
    </w:p>
    <w:p>
      <w:pPr>
        <w:pStyle w:val="3"/>
        <w:numPr>
          <w:ilvl w:val="0"/>
          <w:numId w:val="0"/>
        </w:numPr>
        <w:tabs>
          <w:tab w:val="clear" w:pos="578"/>
        </w:tabs>
        <w:rPr>
          <w:rStyle w:val="12"/>
          <w:rFonts w:hint="default" w:ascii="Arial" w:hAnsi="Arial" w:eastAsia="黑体"/>
        </w:rPr>
      </w:pPr>
      <w:bookmarkStart w:id="2" w:name="_Toc7118"/>
      <w:r>
        <w:rPr>
          <w:rStyle w:val="12"/>
          <w:rFonts w:hint="default"/>
        </w:rPr>
        <w:t xml:space="preserve">1.2  </w:t>
      </w:r>
      <w:r>
        <w:rPr>
          <w:rStyle w:val="12"/>
          <w:rFonts w:hint="default" w:ascii="Arial" w:hAnsi="Arial" w:eastAsia="黑体"/>
        </w:rPr>
        <w:t>Statement</w:t>
      </w:r>
      <w:bookmarkEnd w:id="2"/>
    </w:p>
    <w:p>
      <w:pPr>
        <w:rPr>
          <w:szCs w:val="21"/>
        </w:rPr>
      </w:pPr>
      <w:r>
        <w:rPr>
          <w:szCs w:val="21"/>
        </w:rPr>
        <w:t>The product performance and packaging has been tested before shipping. All users should strictly comply with the warning and operating instructions as stated. Any misuse and damage as a result  of use outside of the guidelines herein will result in a voided warranty. Any fault or problem caused by neglecting the manual is will not be covered by warranty.</w:t>
      </w:r>
    </w:p>
    <w:p>
      <w:pPr>
        <w:spacing w:afterLines="50"/>
        <w:rPr>
          <w:szCs w:val="21"/>
        </w:rPr>
      </w:pPr>
      <w:r>
        <w:rPr>
          <w:szCs w:val="21"/>
        </w:rPr>
        <w:t xml:space="preserve">   </w:t>
      </w:r>
      <w:r>
        <w:rPr>
          <w:b/>
          <w:szCs w:val="21"/>
        </w:rPr>
        <w:t>Note:</w:t>
      </w:r>
      <w:r>
        <w:rPr>
          <w:szCs w:val="21"/>
        </w:rPr>
        <w:t xml:space="preserve"> All information is subject to change without prior notice.</w:t>
      </w:r>
    </w:p>
    <w:p>
      <w:pPr>
        <w:pStyle w:val="3"/>
        <w:numPr>
          <w:ilvl w:val="0"/>
          <w:numId w:val="0"/>
        </w:numPr>
        <w:tabs>
          <w:tab w:val="clear" w:pos="578"/>
        </w:tabs>
      </w:pPr>
      <w:bookmarkStart w:id="3" w:name="_Toc13623"/>
      <w:r>
        <w:rPr>
          <w:rStyle w:val="12"/>
          <w:rFonts w:hint="default"/>
        </w:rPr>
        <w:t xml:space="preserve">1.3  </w:t>
      </w:r>
      <w:r>
        <w:rPr>
          <w:rStyle w:val="12"/>
          <w:rFonts w:hint="default" w:ascii="Arial" w:hAnsi="Arial" w:eastAsia="黑体"/>
        </w:rPr>
        <w:t>Safety Precaution</w:t>
      </w:r>
      <w:bookmarkEnd w:id="3"/>
    </w:p>
    <w:p>
      <w:pPr>
        <w:numPr>
          <w:ilvl w:val="0"/>
          <w:numId w:val="3"/>
        </w:numPr>
        <w:spacing w:line="400" w:lineRule="exact"/>
        <w:rPr>
          <w:szCs w:val="21"/>
        </w:rPr>
      </w:pPr>
      <w:r>
        <w:rPr>
          <w:szCs w:val="21"/>
        </w:rPr>
        <w:t>In order to guarantee the product’s life, please don’t put it in the damp places or even the environment over 140 degrees.</w:t>
      </w:r>
    </w:p>
    <w:p>
      <w:pPr>
        <w:numPr>
          <w:ilvl w:val="0"/>
          <w:numId w:val="3"/>
        </w:numPr>
        <w:spacing w:line="400" w:lineRule="exact"/>
        <w:rPr>
          <w:szCs w:val="21"/>
        </w:rPr>
      </w:pPr>
      <w:r>
        <w:rPr>
          <w:szCs w:val="21"/>
        </w:rPr>
        <w:t>Always mount this unit in safe and stable matter.</w:t>
      </w:r>
    </w:p>
    <w:p>
      <w:pPr>
        <w:numPr>
          <w:ilvl w:val="0"/>
          <w:numId w:val="3"/>
        </w:numPr>
        <w:spacing w:line="400" w:lineRule="exact"/>
        <w:rPr>
          <w:szCs w:val="21"/>
        </w:rPr>
      </w:pPr>
      <w:r>
        <w:rPr>
          <w:rFonts w:hint="eastAsia"/>
          <w:szCs w:val="21"/>
        </w:rPr>
        <w:t>I</w:t>
      </w:r>
      <w:r>
        <w:rPr>
          <w:szCs w:val="21"/>
        </w:rPr>
        <w:t>nstall or dismantle should be performed by a professional engineer</w:t>
      </w:r>
      <w:r>
        <w:rPr>
          <w:rFonts w:hint="eastAsia"/>
          <w:szCs w:val="21"/>
        </w:rPr>
        <w:t>.</w:t>
      </w:r>
    </w:p>
    <w:p>
      <w:pPr>
        <w:numPr>
          <w:ilvl w:val="0"/>
          <w:numId w:val="3"/>
        </w:numPr>
        <w:spacing w:line="400" w:lineRule="exact"/>
        <w:rPr>
          <w:szCs w:val="21"/>
        </w:rPr>
      </w:pPr>
      <w:r>
        <w:rPr>
          <w:szCs w:val="21"/>
        </w:rPr>
        <w:t>Please restart 20 minutes later after turning off light , until full-cooling. Frequent switching will reduce the life span of lamps and bulbs; intermittent using will improve the life of bulbs and lamps</w:t>
      </w:r>
      <w:r>
        <w:rPr>
          <w:rFonts w:hint="eastAsia"/>
          <w:szCs w:val="21"/>
        </w:rPr>
        <w:t>.</w:t>
      </w:r>
    </w:p>
    <w:p>
      <w:pPr>
        <w:numPr>
          <w:ilvl w:val="0"/>
          <w:numId w:val="3"/>
        </w:numPr>
        <w:spacing w:line="400" w:lineRule="exact"/>
        <w:rPr>
          <w:szCs w:val="21"/>
        </w:rPr>
      </w:pPr>
      <w:r>
        <w:rPr>
          <w:szCs w:val="21"/>
        </w:rPr>
        <w:t>In order to make sure the product is used correctly, please read the Manual carefully.</w:t>
      </w:r>
    </w:p>
    <w:p>
      <w:pPr>
        <w:pStyle w:val="3"/>
        <w:numPr>
          <w:ilvl w:val="0"/>
          <w:numId w:val="0"/>
        </w:numPr>
        <w:tabs>
          <w:tab w:val="clear" w:pos="578"/>
        </w:tabs>
        <w:rPr>
          <w:rStyle w:val="12"/>
          <w:rFonts w:hint="default" w:ascii="Arial" w:hAnsi="Arial" w:eastAsia="黑体"/>
        </w:rPr>
      </w:pPr>
      <w:bookmarkStart w:id="4" w:name="_Toc6538"/>
      <w:r>
        <w:rPr>
          <w:rStyle w:val="12"/>
          <w:rFonts w:hint="default"/>
        </w:rPr>
        <w:t xml:space="preserve">1.4  </w:t>
      </w:r>
      <w:r>
        <w:rPr>
          <w:rStyle w:val="12"/>
          <w:rFonts w:hint="default" w:ascii="Arial" w:hAnsi="Arial" w:eastAsia="黑体"/>
        </w:rPr>
        <w:t>Product Instruction</w:t>
      </w:r>
      <w:bookmarkEnd w:id="4"/>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hint="eastAsia" w:ascii="Times New Roman" w:hAnsi="Times New Roman" w:cs="Times New Roman"/>
          <w:kern w:val="2"/>
          <w:sz w:val="21"/>
          <w:szCs w:val="21"/>
        </w:rPr>
        <w:t xml:space="preserve">LED: 1pcs * </w:t>
      </w:r>
      <w:r>
        <w:rPr>
          <w:rFonts w:ascii="Times New Roman" w:hAnsi="Times New Roman" w:cs="Times New Roman"/>
          <w:kern w:val="2"/>
          <w:sz w:val="21"/>
          <w:szCs w:val="21"/>
        </w:rPr>
        <w:t>10</w:t>
      </w:r>
      <w:r>
        <w:rPr>
          <w:rFonts w:hint="eastAsia" w:ascii="Times New Roman" w:hAnsi="Times New Roman" w:cs="Times New Roman"/>
          <w:kern w:val="2"/>
          <w:sz w:val="21"/>
          <w:szCs w:val="21"/>
        </w:rPr>
        <w:t>0W White LED</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Channel mode:</w:t>
      </w:r>
      <w:r>
        <w:rPr>
          <w:rFonts w:hint="eastAsia" w:ascii="Times New Roman" w:hAnsi="Times New Roman" w:cs="Times New Roman"/>
          <w:kern w:val="2"/>
          <w:sz w:val="21"/>
          <w:szCs w:val="21"/>
        </w:rPr>
        <w:t xml:space="preserve"> 14 </w:t>
      </w:r>
      <w:r>
        <w:rPr>
          <w:rFonts w:ascii="Times New Roman" w:hAnsi="Times New Roman" w:cs="Times New Roman"/>
          <w:kern w:val="2"/>
          <w:sz w:val="21"/>
          <w:szCs w:val="21"/>
        </w:rPr>
        <w:t>DMX512 Channel</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Pan scan：540°(16bit) Electric correction</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Tilt scan：270° (16bit) Electric correction</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 xml:space="preserve">Color wheel: </w:t>
      </w:r>
      <w:r>
        <w:rPr>
          <w:rFonts w:hint="eastAsia" w:ascii="Times New Roman" w:hAnsi="Times New Roman" w:cs="Times New Roman"/>
          <w:kern w:val="2"/>
          <w:sz w:val="21"/>
          <w:szCs w:val="21"/>
        </w:rPr>
        <w:t xml:space="preserve">7color + white </w:t>
      </w:r>
    </w:p>
    <w:p>
      <w:pPr>
        <w:pStyle w:val="13"/>
        <w:numPr>
          <w:ilvl w:val="0"/>
          <w:numId w:val="3"/>
        </w:numPr>
        <w:spacing w:before="0" w:beforeAutospacing="0" w:after="0" w:afterAutospacing="0" w:line="400" w:lineRule="exact"/>
        <w:rPr>
          <w:sz w:val="22"/>
          <w:szCs w:val="22"/>
        </w:rPr>
      </w:pPr>
      <w:r>
        <w:rPr>
          <w:rFonts w:ascii="Times New Roman" w:hAnsi="Times New Roman" w:cs="Times New Roman"/>
          <w:kern w:val="2"/>
          <w:sz w:val="21"/>
          <w:szCs w:val="21"/>
        </w:rPr>
        <w:t xml:space="preserve">Gobo: </w:t>
      </w:r>
      <w:r>
        <w:rPr>
          <w:rFonts w:hint="eastAsia" w:ascii="Times New Roman" w:hAnsi="Times New Roman" w:cs="Times New Roman"/>
          <w:kern w:val="2"/>
          <w:sz w:val="21"/>
          <w:szCs w:val="21"/>
        </w:rPr>
        <w:t>Fixed Gobo 7 + white,  Rotation Gobo 6 + white</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sz w:val="21"/>
          <w:szCs w:val="21"/>
        </w:rPr>
        <w:t>Prism: 3 prism</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0-100% mechanical dimming, mechanical dimming and free dimming avai</w:t>
      </w:r>
      <w:r>
        <w:rPr>
          <w:rFonts w:hint="eastAsia" w:ascii="Times New Roman" w:hAnsi="Times New Roman" w:cs="Times New Roman"/>
          <w:kern w:val="2"/>
          <w:sz w:val="21"/>
          <w:szCs w:val="21"/>
        </w:rPr>
        <w:t>la</w:t>
      </w:r>
      <w:r>
        <w:rPr>
          <w:rFonts w:ascii="Times New Roman" w:hAnsi="Times New Roman" w:cs="Times New Roman"/>
          <w:kern w:val="2"/>
          <w:sz w:val="21"/>
          <w:szCs w:val="21"/>
        </w:rPr>
        <w:t>ble.</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Power</w:t>
      </w:r>
      <w:r>
        <w:rPr>
          <w:rFonts w:hint="eastAsia" w:ascii="Times New Roman" w:hAnsi="Times New Roman" w:cs="Times New Roman"/>
          <w:kern w:val="2"/>
          <w:sz w:val="21"/>
          <w:szCs w:val="21"/>
        </w:rPr>
        <w:t xml:space="preserve"> Input</w:t>
      </w:r>
      <w:r>
        <w:rPr>
          <w:rFonts w:ascii="Times New Roman" w:hAnsi="Times New Roman" w:cs="Times New Roman"/>
          <w:kern w:val="2"/>
          <w:sz w:val="21"/>
          <w:szCs w:val="21"/>
        </w:rPr>
        <w:t>: 100-240V，50/60Hz</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hint="eastAsia" w:ascii="Times New Roman" w:hAnsi="Times New Roman" w:cs="Times New Roman"/>
          <w:kern w:val="2"/>
          <w:sz w:val="21"/>
          <w:szCs w:val="21"/>
        </w:rPr>
        <w:t>P</w:t>
      </w:r>
      <w:r>
        <w:rPr>
          <w:rFonts w:ascii="Times New Roman" w:hAnsi="Times New Roman" w:cs="Times New Roman"/>
          <w:kern w:val="2"/>
          <w:sz w:val="21"/>
          <w:szCs w:val="21"/>
        </w:rPr>
        <w:t>ower</w:t>
      </w:r>
      <w:r>
        <w:rPr>
          <w:rFonts w:hint="eastAsia" w:ascii="Times New Roman" w:hAnsi="Times New Roman" w:cs="Times New Roman"/>
          <w:kern w:val="2"/>
          <w:sz w:val="21"/>
          <w:szCs w:val="21"/>
        </w:rPr>
        <w:t xml:space="preserve"> D</w:t>
      </w:r>
      <w:r>
        <w:rPr>
          <w:rFonts w:ascii="Times New Roman" w:hAnsi="Times New Roman" w:cs="Times New Roman"/>
          <w:kern w:val="2"/>
          <w:sz w:val="21"/>
          <w:szCs w:val="21"/>
        </w:rPr>
        <w:t>issipation：</w:t>
      </w:r>
      <w:r>
        <w:rPr>
          <w:rFonts w:hint="eastAsia" w:ascii="Times New Roman" w:hAnsi="Times New Roman" w:cs="Times New Roman"/>
          <w:kern w:val="2"/>
          <w:sz w:val="21"/>
          <w:szCs w:val="21"/>
        </w:rPr>
        <w:t>20</w:t>
      </w:r>
      <w:r>
        <w:rPr>
          <w:rFonts w:ascii="Times New Roman" w:hAnsi="Times New Roman" w:cs="Times New Roman"/>
          <w:kern w:val="2"/>
          <w:sz w:val="21"/>
          <w:szCs w:val="21"/>
        </w:rPr>
        <w:t xml:space="preserve">0W </w:t>
      </w:r>
    </w:p>
    <w:p>
      <w:pPr>
        <w:pStyle w:val="13"/>
        <w:numPr>
          <w:ilvl w:val="0"/>
          <w:numId w:val="3"/>
        </w:numPr>
        <w:spacing w:before="0" w:beforeAutospacing="0" w:after="0" w:afterAutospacing="0" w:line="400" w:lineRule="exact"/>
        <w:rPr>
          <w:rFonts w:ascii="Times New Roman" w:hAnsi="Times New Roman" w:cs="Times New Roman"/>
          <w:kern w:val="2"/>
          <w:sz w:val="21"/>
          <w:szCs w:val="21"/>
        </w:rPr>
      </w:pPr>
      <w:r>
        <w:rPr>
          <w:rFonts w:ascii="Times New Roman" w:hAnsi="Times New Roman" w:cs="Times New Roman"/>
          <w:kern w:val="2"/>
          <w:sz w:val="21"/>
          <w:szCs w:val="21"/>
        </w:rPr>
        <w:t>IP level :IP20</w:t>
      </w:r>
    </w:p>
    <w:p>
      <w:pPr>
        <w:pStyle w:val="3"/>
        <w:numPr>
          <w:ilvl w:val="0"/>
          <w:numId w:val="0"/>
        </w:numPr>
        <w:tabs>
          <w:tab w:val="clear" w:pos="578"/>
        </w:tabs>
      </w:pPr>
      <w:bookmarkStart w:id="5" w:name="_Toc13528"/>
      <w:r>
        <w:rPr>
          <w:rFonts w:hint="eastAsia"/>
        </w:rPr>
        <w:t>1.5  Cable connection（DMX）</w:t>
      </w:r>
      <w:bookmarkEnd w:id="5"/>
    </w:p>
    <w:p>
      <w:pPr>
        <w:pStyle w:val="14"/>
        <w:spacing w:before="62" w:after="62"/>
        <w:ind w:firstLine="0"/>
        <w:rPr>
          <w:szCs w:val="21"/>
        </w:rPr>
      </w:pPr>
      <w:r>
        <w:rPr>
          <w:spacing w:val="-3"/>
          <w:kern w:val="0"/>
          <w:szCs w:val="21"/>
        </w:rPr>
        <w:t>Us</w:t>
      </w:r>
      <w:r>
        <w:rPr>
          <w:kern w:val="0"/>
          <w:szCs w:val="21"/>
        </w:rPr>
        <w:t>e</w:t>
      </w:r>
      <w:r>
        <w:rPr>
          <w:spacing w:val="-26"/>
          <w:kern w:val="0"/>
          <w:szCs w:val="21"/>
        </w:rPr>
        <w:t xml:space="preserve"> </w:t>
      </w:r>
      <w:r>
        <w:rPr>
          <w:kern w:val="0"/>
          <w:szCs w:val="21"/>
        </w:rPr>
        <w:t xml:space="preserve">a </w:t>
      </w:r>
      <w:r>
        <w:rPr>
          <w:spacing w:val="-3"/>
          <w:kern w:val="0"/>
          <w:szCs w:val="21"/>
        </w:rPr>
        <w:t>cabl</w:t>
      </w:r>
      <w:r>
        <w:rPr>
          <w:kern w:val="0"/>
          <w:szCs w:val="21"/>
        </w:rPr>
        <w:t>e</w:t>
      </w:r>
      <w:r>
        <w:rPr>
          <w:spacing w:val="-40"/>
          <w:kern w:val="0"/>
          <w:szCs w:val="21"/>
        </w:rPr>
        <w:t xml:space="preserve"> </w:t>
      </w:r>
      <w:r>
        <w:rPr>
          <w:spacing w:val="-3"/>
          <w:w w:val="87"/>
          <w:kern w:val="0"/>
          <w:szCs w:val="21"/>
        </w:rPr>
        <w:t>conformin</w:t>
      </w:r>
      <w:r>
        <w:rPr>
          <w:w w:val="87"/>
          <w:kern w:val="0"/>
          <w:szCs w:val="21"/>
        </w:rPr>
        <w:t>g</w:t>
      </w:r>
      <w:r>
        <w:rPr>
          <w:spacing w:val="24"/>
          <w:w w:val="87"/>
          <w:kern w:val="0"/>
          <w:szCs w:val="21"/>
        </w:rPr>
        <w:t xml:space="preserve"> </w:t>
      </w:r>
      <w:r>
        <w:rPr>
          <w:spacing w:val="-3"/>
          <w:kern w:val="0"/>
          <w:szCs w:val="21"/>
        </w:rPr>
        <w:t>t</w:t>
      </w:r>
      <w:r>
        <w:rPr>
          <w:kern w:val="0"/>
          <w:szCs w:val="21"/>
        </w:rPr>
        <w:t>o</w:t>
      </w:r>
      <w:r>
        <w:rPr>
          <w:spacing w:val="-6"/>
          <w:kern w:val="0"/>
          <w:szCs w:val="21"/>
        </w:rPr>
        <w:t xml:space="preserve"> </w:t>
      </w:r>
      <w:r>
        <w:rPr>
          <w:spacing w:val="-3"/>
          <w:w w:val="87"/>
          <w:kern w:val="0"/>
          <w:szCs w:val="21"/>
        </w:rPr>
        <w:t>specification</w:t>
      </w:r>
      <w:r>
        <w:rPr>
          <w:w w:val="87"/>
          <w:kern w:val="0"/>
          <w:szCs w:val="21"/>
        </w:rPr>
        <w:t>s</w:t>
      </w:r>
      <w:r>
        <w:rPr>
          <w:spacing w:val="24"/>
          <w:w w:val="87"/>
          <w:kern w:val="0"/>
          <w:szCs w:val="21"/>
        </w:rPr>
        <w:t xml:space="preserve"> </w:t>
      </w:r>
      <w:r>
        <w:rPr>
          <w:spacing w:val="-3"/>
          <w:kern w:val="0"/>
          <w:szCs w:val="21"/>
        </w:rPr>
        <w:t>EI</w:t>
      </w:r>
      <w:r>
        <w:rPr>
          <w:kern w:val="0"/>
          <w:szCs w:val="21"/>
        </w:rPr>
        <w:t>A</w:t>
      </w:r>
      <w:r>
        <w:rPr>
          <w:spacing w:val="-23"/>
          <w:kern w:val="0"/>
          <w:szCs w:val="21"/>
        </w:rPr>
        <w:t xml:space="preserve"> </w:t>
      </w:r>
      <w:r>
        <w:rPr>
          <w:spacing w:val="-3"/>
          <w:w w:val="87"/>
          <w:kern w:val="0"/>
          <w:szCs w:val="21"/>
        </w:rPr>
        <w:t>RS-485</w:t>
      </w:r>
      <w:r>
        <w:rPr>
          <w:w w:val="87"/>
          <w:kern w:val="0"/>
          <w:szCs w:val="21"/>
        </w:rPr>
        <w:t>:</w:t>
      </w:r>
      <w:r>
        <w:rPr>
          <w:spacing w:val="23"/>
          <w:w w:val="87"/>
          <w:kern w:val="0"/>
          <w:szCs w:val="21"/>
        </w:rPr>
        <w:t xml:space="preserve"> </w:t>
      </w:r>
      <w:r>
        <w:rPr>
          <w:spacing w:val="-3"/>
          <w:kern w:val="0"/>
          <w:szCs w:val="21"/>
        </w:rPr>
        <w:t>2-pol</w:t>
      </w:r>
      <w:r>
        <w:rPr>
          <w:kern w:val="0"/>
          <w:szCs w:val="21"/>
        </w:rPr>
        <w:t>e</w:t>
      </w:r>
      <w:r>
        <w:rPr>
          <w:spacing w:val="-48"/>
          <w:kern w:val="0"/>
          <w:szCs w:val="21"/>
        </w:rPr>
        <w:t xml:space="preserve"> </w:t>
      </w:r>
      <w:r>
        <w:rPr>
          <w:spacing w:val="-3"/>
          <w:w w:val="87"/>
          <w:kern w:val="0"/>
          <w:szCs w:val="21"/>
        </w:rPr>
        <w:t>twisted</w:t>
      </w:r>
      <w:r>
        <w:rPr>
          <w:w w:val="87"/>
          <w:kern w:val="0"/>
          <w:szCs w:val="21"/>
        </w:rPr>
        <w:t>,</w:t>
      </w:r>
      <w:r>
        <w:rPr>
          <w:spacing w:val="22"/>
          <w:w w:val="87"/>
          <w:kern w:val="0"/>
          <w:szCs w:val="21"/>
        </w:rPr>
        <w:t xml:space="preserve"> </w:t>
      </w:r>
      <w:r>
        <w:rPr>
          <w:spacing w:val="-3"/>
          <w:w w:val="87"/>
          <w:kern w:val="0"/>
          <w:szCs w:val="21"/>
        </w:rPr>
        <w:t>shielded</w:t>
      </w:r>
      <w:r>
        <w:rPr>
          <w:w w:val="87"/>
          <w:kern w:val="0"/>
          <w:szCs w:val="21"/>
        </w:rPr>
        <w:t>,</w:t>
      </w:r>
      <w:r>
        <w:rPr>
          <w:spacing w:val="23"/>
          <w:w w:val="87"/>
          <w:kern w:val="0"/>
          <w:szCs w:val="21"/>
        </w:rPr>
        <w:t xml:space="preserve"> </w:t>
      </w:r>
      <w:r>
        <w:rPr>
          <w:spacing w:val="-3"/>
          <w:w w:val="87"/>
          <w:kern w:val="0"/>
          <w:szCs w:val="21"/>
        </w:rPr>
        <w:t>120Oh</w:t>
      </w:r>
      <w:r>
        <w:rPr>
          <w:w w:val="87"/>
          <w:kern w:val="0"/>
          <w:szCs w:val="21"/>
        </w:rPr>
        <w:t>m</w:t>
      </w:r>
      <w:r>
        <w:rPr>
          <w:spacing w:val="23"/>
          <w:w w:val="87"/>
          <w:kern w:val="0"/>
          <w:szCs w:val="21"/>
        </w:rPr>
        <w:t xml:space="preserve"> </w:t>
      </w:r>
      <w:r>
        <w:rPr>
          <w:spacing w:val="-3"/>
          <w:w w:val="87"/>
          <w:kern w:val="0"/>
          <w:szCs w:val="21"/>
        </w:rPr>
        <w:t>characteristi</w:t>
      </w:r>
      <w:r>
        <w:rPr>
          <w:w w:val="87"/>
          <w:kern w:val="0"/>
          <w:szCs w:val="21"/>
        </w:rPr>
        <w:t>c</w:t>
      </w:r>
      <w:r>
        <w:rPr>
          <w:spacing w:val="24"/>
          <w:w w:val="87"/>
          <w:kern w:val="0"/>
          <w:szCs w:val="21"/>
        </w:rPr>
        <w:t xml:space="preserve"> </w:t>
      </w:r>
      <w:r>
        <w:rPr>
          <w:spacing w:val="-3"/>
          <w:w w:val="87"/>
          <w:kern w:val="0"/>
          <w:szCs w:val="21"/>
        </w:rPr>
        <w:t>impedance</w:t>
      </w:r>
      <w:r>
        <w:rPr>
          <w:w w:val="87"/>
          <w:kern w:val="0"/>
          <w:szCs w:val="21"/>
        </w:rPr>
        <w:t>,</w:t>
      </w:r>
      <w:r>
        <w:rPr>
          <w:spacing w:val="24"/>
          <w:w w:val="87"/>
          <w:kern w:val="0"/>
          <w:szCs w:val="21"/>
        </w:rPr>
        <w:t xml:space="preserve"> </w:t>
      </w:r>
      <w:r>
        <w:rPr>
          <w:spacing w:val="-3"/>
          <w:kern w:val="0"/>
          <w:szCs w:val="21"/>
        </w:rPr>
        <w:t>22-2</w:t>
      </w:r>
      <w:r>
        <w:rPr>
          <w:kern w:val="0"/>
          <w:szCs w:val="21"/>
        </w:rPr>
        <w:t>4</w:t>
      </w:r>
      <w:r>
        <w:rPr>
          <w:spacing w:val="-43"/>
          <w:kern w:val="0"/>
          <w:szCs w:val="21"/>
        </w:rPr>
        <w:t xml:space="preserve"> </w:t>
      </w:r>
      <w:r>
        <w:rPr>
          <w:spacing w:val="-3"/>
          <w:kern w:val="0"/>
          <w:szCs w:val="21"/>
        </w:rPr>
        <w:t>AWG</w:t>
      </w:r>
      <w:r>
        <w:rPr>
          <w:kern w:val="0"/>
          <w:szCs w:val="21"/>
        </w:rPr>
        <w:t>,</w:t>
      </w:r>
      <w:r>
        <w:rPr>
          <w:spacing w:val="-46"/>
          <w:kern w:val="0"/>
          <w:szCs w:val="21"/>
        </w:rPr>
        <w:t xml:space="preserve">  </w:t>
      </w:r>
      <w:r>
        <w:rPr>
          <w:spacing w:val="-3"/>
          <w:kern w:val="0"/>
          <w:szCs w:val="21"/>
        </w:rPr>
        <w:t>lo</w:t>
      </w:r>
      <w:r>
        <w:rPr>
          <w:kern w:val="0"/>
          <w:szCs w:val="21"/>
        </w:rPr>
        <w:t>w</w:t>
      </w:r>
      <w:r>
        <w:rPr>
          <w:spacing w:val="-20"/>
          <w:kern w:val="0"/>
          <w:szCs w:val="21"/>
        </w:rPr>
        <w:t xml:space="preserve"> </w:t>
      </w:r>
      <w:r>
        <w:rPr>
          <w:spacing w:val="-3"/>
          <w:w w:val="87"/>
          <w:kern w:val="0"/>
          <w:szCs w:val="21"/>
        </w:rPr>
        <w:t>capacity</w:t>
      </w:r>
      <w:r>
        <w:rPr>
          <w:w w:val="87"/>
          <w:kern w:val="0"/>
          <w:szCs w:val="21"/>
        </w:rPr>
        <w:t>.</w:t>
      </w:r>
      <w:r>
        <w:rPr>
          <w:spacing w:val="22"/>
          <w:w w:val="87"/>
          <w:kern w:val="0"/>
          <w:szCs w:val="21"/>
        </w:rPr>
        <w:t xml:space="preserve"> </w:t>
      </w:r>
      <w:r>
        <w:rPr>
          <w:spacing w:val="-3"/>
          <w:kern w:val="0"/>
          <w:szCs w:val="21"/>
        </w:rPr>
        <w:t>D</w:t>
      </w:r>
      <w:r>
        <w:rPr>
          <w:kern w:val="0"/>
          <w:szCs w:val="21"/>
        </w:rPr>
        <w:t>o</w:t>
      </w:r>
      <w:r>
        <w:rPr>
          <w:spacing w:val="-16"/>
          <w:kern w:val="0"/>
          <w:szCs w:val="21"/>
        </w:rPr>
        <w:t xml:space="preserve"> </w:t>
      </w:r>
      <w:r>
        <w:rPr>
          <w:spacing w:val="-3"/>
          <w:kern w:val="0"/>
          <w:szCs w:val="21"/>
        </w:rPr>
        <w:t>no</w:t>
      </w:r>
      <w:r>
        <w:rPr>
          <w:kern w:val="0"/>
          <w:szCs w:val="21"/>
        </w:rPr>
        <w:t>t</w:t>
      </w:r>
      <w:r>
        <w:rPr>
          <w:spacing w:val="-18"/>
          <w:kern w:val="0"/>
          <w:szCs w:val="21"/>
        </w:rPr>
        <w:t xml:space="preserve"> </w:t>
      </w:r>
      <w:r>
        <w:rPr>
          <w:spacing w:val="-3"/>
          <w:kern w:val="0"/>
          <w:szCs w:val="21"/>
        </w:rPr>
        <w:t>us</w:t>
      </w:r>
      <w:r>
        <w:rPr>
          <w:kern w:val="0"/>
          <w:szCs w:val="21"/>
        </w:rPr>
        <w:t xml:space="preserve">e </w:t>
      </w:r>
      <w:r>
        <w:rPr>
          <w:spacing w:val="-3"/>
          <w:w w:val="87"/>
          <w:kern w:val="0"/>
          <w:szCs w:val="21"/>
        </w:rPr>
        <w:t>microphon</w:t>
      </w:r>
      <w:r>
        <w:rPr>
          <w:w w:val="87"/>
          <w:kern w:val="0"/>
          <w:szCs w:val="21"/>
        </w:rPr>
        <w:t>e</w:t>
      </w:r>
      <w:r>
        <w:rPr>
          <w:spacing w:val="5"/>
          <w:w w:val="87"/>
          <w:kern w:val="0"/>
          <w:szCs w:val="21"/>
        </w:rPr>
        <w:t xml:space="preserve"> </w:t>
      </w:r>
      <w:r>
        <w:rPr>
          <w:spacing w:val="-3"/>
          <w:w w:val="87"/>
          <w:kern w:val="0"/>
          <w:szCs w:val="21"/>
        </w:rPr>
        <w:t>cabl</w:t>
      </w:r>
      <w:r>
        <w:rPr>
          <w:w w:val="87"/>
          <w:kern w:val="0"/>
          <w:szCs w:val="21"/>
        </w:rPr>
        <w:t>e</w:t>
      </w:r>
      <w:r>
        <w:rPr>
          <w:spacing w:val="2"/>
          <w:w w:val="87"/>
          <w:kern w:val="0"/>
          <w:szCs w:val="21"/>
        </w:rPr>
        <w:t xml:space="preserve"> </w:t>
      </w:r>
      <w:r>
        <w:rPr>
          <w:spacing w:val="-3"/>
          <w:kern w:val="0"/>
          <w:szCs w:val="21"/>
        </w:rPr>
        <w:t>o</w:t>
      </w:r>
      <w:r>
        <w:rPr>
          <w:kern w:val="0"/>
          <w:szCs w:val="21"/>
        </w:rPr>
        <w:t>r</w:t>
      </w:r>
      <w:r>
        <w:rPr>
          <w:spacing w:val="-26"/>
          <w:kern w:val="0"/>
          <w:szCs w:val="21"/>
        </w:rPr>
        <w:t xml:space="preserve"> </w:t>
      </w:r>
      <w:r>
        <w:rPr>
          <w:spacing w:val="-3"/>
          <w:w w:val="87"/>
          <w:kern w:val="0"/>
          <w:szCs w:val="21"/>
        </w:rPr>
        <w:t>othe</w:t>
      </w:r>
      <w:r>
        <w:rPr>
          <w:w w:val="87"/>
          <w:kern w:val="0"/>
          <w:szCs w:val="21"/>
        </w:rPr>
        <w:t>r</w:t>
      </w:r>
      <w:r>
        <w:rPr>
          <w:spacing w:val="2"/>
          <w:w w:val="87"/>
          <w:kern w:val="0"/>
          <w:szCs w:val="21"/>
        </w:rPr>
        <w:t xml:space="preserve"> </w:t>
      </w:r>
      <w:r>
        <w:rPr>
          <w:spacing w:val="-3"/>
          <w:w w:val="87"/>
          <w:kern w:val="0"/>
          <w:szCs w:val="21"/>
        </w:rPr>
        <w:t>cabl</w:t>
      </w:r>
      <w:r>
        <w:rPr>
          <w:w w:val="87"/>
          <w:kern w:val="0"/>
          <w:szCs w:val="21"/>
        </w:rPr>
        <w:t>e</w:t>
      </w:r>
      <w:r>
        <w:rPr>
          <w:spacing w:val="2"/>
          <w:w w:val="87"/>
          <w:kern w:val="0"/>
          <w:szCs w:val="21"/>
        </w:rPr>
        <w:t xml:space="preserve"> </w:t>
      </w:r>
      <w:r>
        <w:rPr>
          <w:spacing w:val="-3"/>
          <w:kern w:val="0"/>
          <w:szCs w:val="21"/>
        </w:rPr>
        <w:t>wit</w:t>
      </w:r>
      <w:r>
        <w:rPr>
          <w:kern w:val="0"/>
          <w:szCs w:val="21"/>
        </w:rPr>
        <w:t xml:space="preserve">h </w:t>
      </w:r>
      <w:r>
        <w:rPr>
          <w:spacing w:val="-45"/>
          <w:kern w:val="0"/>
          <w:szCs w:val="21"/>
        </w:rPr>
        <w:t xml:space="preserve"> </w:t>
      </w:r>
      <w:r>
        <w:rPr>
          <w:spacing w:val="-3"/>
          <w:w w:val="87"/>
          <w:kern w:val="0"/>
          <w:szCs w:val="21"/>
        </w:rPr>
        <w:t>characteristic</w:t>
      </w:r>
      <w:r>
        <w:rPr>
          <w:w w:val="87"/>
          <w:kern w:val="0"/>
          <w:szCs w:val="21"/>
        </w:rPr>
        <w:t>s</w:t>
      </w:r>
      <w:r>
        <w:rPr>
          <w:spacing w:val="6"/>
          <w:w w:val="87"/>
          <w:kern w:val="0"/>
          <w:szCs w:val="21"/>
        </w:rPr>
        <w:t xml:space="preserve"> </w:t>
      </w:r>
      <w:r>
        <w:rPr>
          <w:spacing w:val="-3"/>
          <w:w w:val="87"/>
          <w:kern w:val="0"/>
          <w:szCs w:val="21"/>
        </w:rPr>
        <w:t>differin</w:t>
      </w:r>
      <w:r>
        <w:rPr>
          <w:w w:val="87"/>
          <w:kern w:val="0"/>
          <w:szCs w:val="21"/>
        </w:rPr>
        <w:t>g</w:t>
      </w:r>
      <w:r>
        <w:rPr>
          <w:spacing w:val="3"/>
          <w:w w:val="87"/>
          <w:kern w:val="0"/>
          <w:szCs w:val="21"/>
        </w:rPr>
        <w:t xml:space="preserve"> </w:t>
      </w:r>
      <w:r>
        <w:rPr>
          <w:spacing w:val="-3"/>
          <w:w w:val="87"/>
          <w:kern w:val="0"/>
          <w:szCs w:val="21"/>
        </w:rPr>
        <w:t>fro</w:t>
      </w:r>
      <w:r>
        <w:rPr>
          <w:w w:val="87"/>
          <w:kern w:val="0"/>
          <w:szCs w:val="21"/>
        </w:rPr>
        <w:t>m</w:t>
      </w:r>
      <w:r>
        <w:rPr>
          <w:spacing w:val="2"/>
          <w:w w:val="87"/>
          <w:kern w:val="0"/>
          <w:szCs w:val="21"/>
        </w:rPr>
        <w:t xml:space="preserve"> </w:t>
      </w:r>
      <w:r>
        <w:rPr>
          <w:spacing w:val="-3"/>
          <w:w w:val="87"/>
          <w:kern w:val="0"/>
          <w:szCs w:val="21"/>
        </w:rPr>
        <w:t>thos</w:t>
      </w:r>
      <w:r>
        <w:rPr>
          <w:w w:val="87"/>
          <w:kern w:val="0"/>
          <w:szCs w:val="21"/>
        </w:rPr>
        <w:t>e</w:t>
      </w:r>
      <w:r>
        <w:rPr>
          <w:spacing w:val="2"/>
          <w:w w:val="87"/>
          <w:kern w:val="0"/>
          <w:szCs w:val="21"/>
        </w:rPr>
        <w:t xml:space="preserve"> </w:t>
      </w:r>
      <w:r>
        <w:rPr>
          <w:spacing w:val="-3"/>
          <w:w w:val="87"/>
          <w:kern w:val="0"/>
          <w:szCs w:val="21"/>
        </w:rPr>
        <w:t>specified</w:t>
      </w:r>
      <w:r>
        <w:rPr>
          <w:w w:val="87"/>
          <w:kern w:val="0"/>
          <w:szCs w:val="21"/>
        </w:rPr>
        <w:t>.</w:t>
      </w:r>
      <w:r>
        <w:rPr>
          <w:spacing w:val="4"/>
          <w:w w:val="87"/>
          <w:kern w:val="0"/>
          <w:szCs w:val="21"/>
        </w:rPr>
        <w:t xml:space="preserve"> </w:t>
      </w:r>
      <w:r>
        <w:rPr>
          <w:spacing w:val="-3"/>
          <w:kern w:val="0"/>
          <w:szCs w:val="21"/>
        </w:rPr>
        <w:t>Th</w:t>
      </w:r>
      <w:r>
        <w:rPr>
          <w:kern w:val="0"/>
          <w:szCs w:val="21"/>
        </w:rPr>
        <w:t>e</w:t>
      </w:r>
      <w:r>
        <w:rPr>
          <w:spacing w:val="-44"/>
          <w:kern w:val="0"/>
          <w:szCs w:val="21"/>
        </w:rPr>
        <w:t xml:space="preserve"> </w:t>
      </w:r>
      <w:r>
        <w:rPr>
          <w:spacing w:val="-3"/>
          <w:kern w:val="0"/>
          <w:szCs w:val="21"/>
        </w:rPr>
        <w:t>en</w:t>
      </w:r>
      <w:r>
        <w:rPr>
          <w:kern w:val="0"/>
          <w:szCs w:val="21"/>
        </w:rPr>
        <w:t>d</w:t>
      </w:r>
      <w:r>
        <w:rPr>
          <w:spacing w:val="-43"/>
          <w:kern w:val="0"/>
          <w:szCs w:val="21"/>
        </w:rPr>
        <w:t xml:space="preserve"> </w:t>
      </w:r>
      <w:r>
        <w:rPr>
          <w:spacing w:val="-3"/>
          <w:w w:val="87"/>
          <w:kern w:val="0"/>
          <w:szCs w:val="21"/>
        </w:rPr>
        <w:t>connection</w:t>
      </w:r>
      <w:r>
        <w:rPr>
          <w:w w:val="87"/>
          <w:kern w:val="0"/>
          <w:szCs w:val="21"/>
        </w:rPr>
        <w:t>s</w:t>
      </w:r>
      <w:r>
        <w:rPr>
          <w:spacing w:val="5"/>
          <w:w w:val="87"/>
          <w:kern w:val="0"/>
          <w:szCs w:val="21"/>
        </w:rPr>
        <w:t xml:space="preserve"> </w:t>
      </w:r>
      <w:r>
        <w:rPr>
          <w:spacing w:val="-3"/>
          <w:w w:val="87"/>
          <w:kern w:val="0"/>
          <w:szCs w:val="21"/>
        </w:rPr>
        <w:t>mus</w:t>
      </w:r>
      <w:r>
        <w:rPr>
          <w:w w:val="87"/>
          <w:kern w:val="0"/>
          <w:szCs w:val="21"/>
        </w:rPr>
        <w:t>t</w:t>
      </w:r>
      <w:r>
        <w:rPr>
          <w:spacing w:val="2"/>
          <w:w w:val="87"/>
          <w:kern w:val="0"/>
          <w:szCs w:val="21"/>
        </w:rPr>
        <w:t xml:space="preserve"> </w:t>
      </w:r>
      <w:r>
        <w:rPr>
          <w:spacing w:val="-3"/>
          <w:kern w:val="0"/>
          <w:szCs w:val="21"/>
        </w:rPr>
        <w:t>b</w:t>
      </w:r>
      <w:r>
        <w:rPr>
          <w:kern w:val="0"/>
          <w:szCs w:val="21"/>
        </w:rPr>
        <w:t>e</w:t>
      </w:r>
      <w:r>
        <w:rPr>
          <w:spacing w:val="-31"/>
          <w:kern w:val="0"/>
          <w:szCs w:val="21"/>
        </w:rPr>
        <w:t xml:space="preserve"> </w:t>
      </w:r>
      <w:r>
        <w:rPr>
          <w:spacing w:val="-3"/>
          <w:w w:val="87"/>
          <w:kern w:val="0"/>
          <w:szCs w:val="21"/>
        </w:rPr>
        <w:t>mad</w:t>
      </w:r>
      <w:r>
        <w:rPr>
          <w:w w:val="87"/>
          <w:kern w:val="0"/>
          <w:szCs w:val="21"/>
        </w:rPr>
        <w:t>e</w:t>
      </w:r>
      <w:r>
        <w:rPr>
          <w:spacing w:val="3"/>
          <w:w w:val="87"/>
          <w:kern w:val="0"/>
          <w:szCs w:val="21"/>
        </w:rPr>
        <w:t xml:space="preserve"> </w:t>
      </w:r>
      <w:r>
        <w:rPr>
          <w:spacing w:val="-3"/>
          <w:w w:val="87"/>
          <w:kern w:val="0"/>
          <w:szCs w:val="21"/>
        </w:rPr>
        <w:t>usin</w:t>
      </w:r>
      <w:r>
        <w:rPr>
          <w:w w:val="87"/>
          <w:kern w:val="0"/>
          <w:szCs w:val="21"/>
        </w:rPr>
        <w:t>g</w:t>
      </w:r>
      <w:r>
        <w:rPr>
          <w:spacing w:val="2"/>
          <w:w w:val="87"/>
          <w:kern w:val="0"/>
          <w:szCs w:val="21"/>
        </w:rPr>
        <w:t xml:space="preserve"> </w:t>
      </w:r>
      <w:r>
        <w:rPr>
          <w:spacing w:val="-3"/>
          <w:kern w:val="0"/>
          <w:szCs w:val="21"/>
        </w:rPr>
        <w:t>XL</w:t>
      </w:r>
      <w:r>
        <w:rPr>
          <w:kern w:val="0"/>
          <w:szCs w:val="21"/>
        </w:rPr>
        <w:t>R</w:t>
      </w:r>
      <w:r>
        <w:rPr>
          <w:spacing w:val="-49"/>
          <w:kern w:val="0"/>
          <w:szCs w:val="21"/>
        </w:rPr>
        <w:t xml:space="preserve"> </w:t>
      </w:r>
      <w:r>
        <w:rPr>
          <w:spacing w:val="-3"/>
          <w:kern w:val="0"/>
          <w:szCs w:val="21"/>
        </w:rPr>
        <w:t>typ</w:t>
      </w:r>
      <w:r>
        <w:rPr>
          <w:kern w:val="0"/>
          <w:szCs w:val="21"/>
        </w:rPr>
        <w:t>e</w:t>
      </w:r>
      <w:r>
        <w:rPr>
          <w:spacing w:val="-48"/>
          <w:kern w:val="0"/>
          <w:szCs w:val="21"/>
        </w:rPr>
        <w:t xml:space="preserve"> </w:t>
      </w:r>
      <w:r>
        <w:rPr>
          <w:kern w:val="0"/>
          <w:szCs w:val="21"/>
        </w:rPr>
        <w:t>3</w:t>
      </w:r>
      <w:r>
        <w:rPr>
          <w:spacing w:val="-19"/>
          <w:kern w:val="0"/>
          <w:szCs w:val="21"/>
        </w:rPr>
        <w:t xml:space="preserve"> </w:t>
      </w:r>
      <w:r>
        <w:rPr>
          <w:spacing w:val="-3"/>
          <w:kern w:val="0"/>
          <w:szCs w:val="21"/>
        </w:rPr>
        <w:t>o</w:t>
      </w:r>
      <w:r>
        <w:rPr>
          <w:kern w:val="0"/>
          <w:szCs w:val="21"/>
        </w:rPr>
        <w:t>r</w:t>
      </w:r>
      <w:r>
        <w:rPr>
          <w:spacing w:val="-26"/>
          <w:kern w:val="0"/>
          <w:szCs w:val="21"/>
        </w:rPr>
        <w:t xml:space="preserve"> </w:t>
      </w:r>
      <w:r>
        <w:rPr>
          <w:spacing w:val="-3"/>
          <w:w w:val="87"/>
          <w:kern w:val="0"/>
          <w:szCs w:val="21"/>
        </w:rPr>
        <w:t>5-pi</w:t>
      </w:r>
      <w:r>
        <w:rPr>
          <w:w w:val="87"/>
          <w:kern w:val="0"/>
          <w:szCs w:val="21"/>
        </w:rPr>
        <w:t>n</w:t>
      </w:r>
      <w:r>
        <w:rPr>
          <w:spacing w:val="2"/>
          <w:w w:val="87"/>
          <w:kern w:val="0"/>
          <w:szCs w:val="21"/>
        </w:rPr>
        <w:t xml:space="preserve"> </w:t>
      </w:r>
      <w:r>
        <w:rPr>
          <w:spacing w:val="-3"/>
          <w:w w:val="87"/>
          <w:kern w:val="0"/>
          <w:szCs w:val="21"/>
        </w:rPr>
        <w:t>male/femal</w:t>
      </w:r>
      <w:r>
        <w:rPr>
          <w:w w:val="87"/>
          <w:kern w:val="0"/>
          <w:szCs w:val="21"/>
        </w:rPr>
        <w:t xml:space="preserve">e </w:t>
      </w:r>
      <w:r>
        <w:rPr>
          <w:spacing w:val="-3"/>
          <w:w w:val="87"/>
          <w:kern w:val="0"/>
          <w:szCs w:val="21"/>
        </w:rPr>
        <w:t>connectors</w:t>
      </w:r>
      <w:r>
        <w:rPr>
          <w:w w:val="87"/>
          <w:kern w:val="0"/>
          <w:szCs w:val="21"/>
        </w:rPr>
        <w:t>.</w:t>
      </w:r>
      <w:r>
        <w:rPr>
          <w:spacing w:val="5"/>
          <w:w w:val="87"/>
          <w:kern w:val="0"/>
          <w:szCs w:val="21"/>
        </w:rPr>
        <w:t xml:space="preserve"> </w:t>
      </w:r>
      <w:r>
        <w:rPr>
          <w:kern w:val="0"/>
          <w:szCs w:val="21"/>
        </w:rPr>
        <w:t>A</w:t>
      </w:r>
      <w:r>
        <w:rPr>
          <w:spacing w:val="-21"/>
          <w:kern w:val="0"/>
          <w:szCs w:val="21"/>
        </w:rPr>
        <w:t xml:space="preserve"> </w:t>
      </w:r>
      <w:r>
        <w:rPr>
          <w:spacing w:val="-3"/>
          <w:w w:val="87"/>
          <w:kern w:val="0"/>
          <w:szCs w:val="21"/>
        </w:rPr>
        <w:t>terminatin</w:t>
      </w:r>
      <w:r>
        <w:rPr>
          <w:w w:val="87"/>
          <w:kern w:val="0"/>
          <w:szCs w:val="21"/>
        </w:rPr>
        <w:t>g</w:t>
      </w:r>
      <w:r>
        <w:rPr>
          <w:spacing w:val="4"/>
          <w:w w:val="87"/>
          <w:kern w:val="0"/>
          <w:szCs w:val="21"/>
        </w:rPr>
        <w:t xml:space="preserve"> </w:t>
      </w:r>
      <w:r>
        <w:rPr>
          <w:spacing w:val="-3"/>
          <w:kern w:val="0"/>
          <w:szCs w:val="21"/>
        </w:rPr>
        <w:t>plu</w:t>
      </w:r>
      <w:r>
        <w:rPr>
          <w:kern w:val="0"/>
          <w:szCs w:val="21"/>
        </w:rPr>
        <w:t>g</w:t>
      </w:r>
      <w:r>
        <w:rPr>
          <w:spacing w:val="-48"/>
          <w:kern w:val="0"/>
          <w:szCs w:val="21"/>
        </w:rPr>
        <w:t xml:space="preserve"> </w:t>
      </w:r>
      <w:r>
        <w:rPr>
          <w:spacing w:val="-3"/>
          <w:w w:val="87"/>
          <w:kern w:val="0"/>
          <w:szCs w:val="21"/>
        </w:rPr>
        <w:t>mus</w:t>
      </w:r>
      <w:r>
        <w:rPr>
          <w:w w:val="87"/>
          <w:kern w:val="0"/>
          <w:szCs w:val="21"/>
        </w:rPr>
        <w:t>t</w:t>
      </w:r>
      <w:r>
        <w:rPr>
          <w:spacing w:val="2"/>
          <w:w w:val="87"/>
          <w:kern w:val="0"/>
          <w:szCs w:val="21"/>
        </w:rPr>
        <w:t xml:space="preserve"> </w:t>
      </w:r>
      <w:r>
        <w:rPr>
          <w:spacing w:val="-3"/>
          <w:kern w:val="0"/>
          <w:szCs w:val="21"/>
        </w:rPr>
        <w:t>b</w:t>
      </w:r>
      <w:r>
        <w:rPr>
          <w:kern w:val="0"/>
          <w:szCs w:val="21"/>
        </w:rPr>
        <w:t>e</w:t>
      </w:r>
      <w:r>
        <w:rPr>
          <w:spacing w:val="-31"/>
          <w:kern w:val="0"/>
          <w:szCs w:val="21"/>
        </w:rPr>
        <w:t xml:space="preserve"> </w:t>
      </w:r>
      <w:r>
        <w:rPr>
          <w:spacing w:val="-3"/>
          <w:w w:val="87"/>
          <w:kern w:val="0"/>
          <w:szCs w:val="21"/>
        </w:rPr>
        <w:t>inserte</w:t>
      </w:r>
      <w:r>
        <w:rPr>
          <w:w w:val="87"/>
          <w:kern w:val="0"/>
          <w:szCs w:val="21"/>
        </w:rPr>
        <w:t>d</w:t>
      </w:r>
      <w:r>
        <w:rPr>
          <w:spacing w:val="3"/>
          <w:w w:val="87"/>
          <w:kern w:val="0"/>
          <w:szCs w:val="21"/>
        </w:rPr>
        <w:t xml:space="preserve"> </w:t>
      </w:r>
      <w:r>
        <w:rPr>
          <w:spacing w:val="-3"/>
          <w:kern w:val="0"/>
          <w:szCs w:val="21"/>
        </w:rPr>
        <w:t>int</w:t>
      </w:r>
      <w:r>
        <w:rPr>
          <w:kern w:val="0"/>
          <w:szCs w:val="21"/>
        </w:rPr>
        <w:t>o</w:t>
      </w:r>
      <w:r>
        <w:rPr>
          <w:spacing w:val="-42"/>
          <w:kern w:val="0"/>
          <w:szCs w:val="21"/>
        </w:rPr>
        <w:t xml:space="preserve"> </w:t>
      </w:r>
      <w:r>
        <w:rPr>
          <w:spacing w:val="-3"/>
          <w:kern w:val="0"/>
          <w:szCs w:val="21"/>
        </w:rPr>
        <w:t>th</w:t>
      </w:r>
      <w:r>
        <w:rPr>
          <w:kern w:val="0"/>
          <w:szCs w:val="21"/>
        </w:rPr>
        <w:t>e</w:t>
      </w:r>
      <w:r>
        <w:rPr>
          <w:spacing w:val="-37"/>
          <w:kern w:val="0"/>
          <w:szCs w:val="21"/>
        </w:rPr>
        <w:t xml:space="preserve"> </w:t>
      </w:r>
      <w:r>
        <w:rPr>
          <w:spacing w:val="-3"/>
          <w:kern w:val="0"/>
          <w:szCs w:val="21"/>
        </w:rPr>
        <w:t>las</w:t>
      </w:r>
      <w:r>
        <w:rPr>
          <w:kern w:val="0"/>
          <w:szCs w:val="21"/>
        </w:rPr>
        <w:t>t</w:t>
      </w:r>
      <w:r>
        <w:rPr>
          <w:spacing w:val="-41"/>
          <w:kern w:val="0"/>
          <w:szCs w:val="21"/>
        </w:rPr>
        <w:t xml:space="preserve"> </w:t>
      </w:r>
      <w:r>
        <w:rPr>
          <w:spacing w:val="-3"/>
          <w:w w:val="87"/>
          <w:kern w:val="0"/>
          <w:szCs w:val="21"/>
        </w:rPr>
        <w:t>projecto</w:t>
      </w:r>
      <w:r>
        <w:rPr>
          <w:w w:val="87"/>
          <w:kern w:val="0"/>
          <w:szCs w:val="21"/>
        </w:rPr>
        <w:t>r</w:t>
      </w:r>
      <w:r>
        <w:rPr>
          <w:spacing w:val="3"/>
          <w:w w:val="87"/>
          <w:kern w:val="0"/>
          <w:szCs w:val="21"/>
        </w:rPr>
        <w:t xml:space="preserve"> </w:t>
      </w:r>
      <w:r>
        <w:rPr>
          <w:spacing w:val="-3"/>
          <w:kern w:val="0"/>
          <w:szCs w:val="21"/>
        </w:rPr>
        <w:t>wit</w:t>
      </w:r>
      <w:r>
        <w:rPr>
          <w:kern w:val="0"/>
          <w:szCs w:val="21"/>
        </w:rPr>
        <w:t>h</w:t>
      </w:r>
      <w:r>
        <w:rPr>
          <w:spacing w:val="-45"/>
          <w:kern w:val="0"/>
          <w:szCs w:val="21"/>
        </w:rPr>
        <w:t xml:space="preserve"> </w:t>
      </w:r>
      <w:r>
        <w:rPr>
          <w:kern w:val="0"/>
          <w:szCs w:val="21"/>
        </w:rPr>
        <w:t>a</w:t>
      </w:r>
      <w:r>
        <w:rPr>
          <w:spacing w:val="-19"/>
          <w:kern w:val="0"/>
          <w:szCs w:val="21"/>
        </w:rPr>
        <w:t xml:space="preserve"> </w:t>
      </w:r>
      <w:r>
        <w:rPr>
          <w:spacing w:val="-3"/>
          <w:w w:val="87"/>
          <w:kern w:val="0"/>
          <w:szCs w:val="21"/>
        </w:rPr>
        <w:t>resistanc</w:t>
      </w:r>
      <w:r>
        <w:rPr>
          <w:w w:val="87"/>
          <w:kern w:val="0"/>
          <w:szCs w:val="21"/>
        </w:rPr>
        <w:t>e</w:t>
      </w:r>
      <w:r>
        <w:rPr>
          <w:spacing w:val="4"/>
          <w:w w:val="87"/>
          <w:kern w:val="0"/>
          <w:szCs w:val="21"/>
        </w:rPr>
        <w:t xml:space="preserve"> </w:t>
      </w:r>
      <w:r>
        <w:rPr>
          <w:spacing w:val="-3"/>
          <w:kern w:val="0"/>
          <w:szCs w:val="21"/>
        </w:rPr>
        <w:t>o</w:t>
      </w:r>
      <w:r>
        <w:rPr>
          <w:kern w:val="0"/>
          <w:szCs w:val="21"/>
        </w:rPr>
        <w:t>f</w:t>
      </w:r>
      <w:r>
        <w:rPr>
          <w:spacing w:val="-25"/>
          <w:kern w:val="0"/>
          <w:szCs w:val="21"/>
        </w:rPr>
        <w:t xml:space="preserve"> </w:t>
      </w:r>
      <w:r>
        <w:rPr>
          <w:spacing w:val="-3"/>
          <w:w w:val="87"/>
          <w:kern w:val="0"/>
          <w:szCs w:val="21"/>
        </w:rPr>
        <w:t>120Oh</w:t>
      </w:r>
      <w:r>
        <w:rPr>
          <w:w w:val="87"/>
          <w:kern w:val="0"/>
          <w:szCs w:val="21"/>
        </w:rPr>
        <w:t>m</w:t>
      </w:r>
      <w:r>
        <w:rPr>
          <w:spacing w:val="4"/>
          <w:w w:val="87"/>
          <w:kern w:val="0"/>
          <w:szCs w:val="21"/>
        </w:rPr>
        <w:t xml:space="preserve"> </w:t>
      </w:r>
      <w:r>
        <w:rPr>
          <w:spacing w:val="-3"/>
          <w:w w:val="87"/>
          <w:kern w:val="0"/>
          <w:szCs w:val="21"/>
        </w:rPr>
        <w:t>(minimu</w:t>
      </w:r>
      <w:r>
        <w:rPr>
          <w:w w:val="87"/>
          <w:kern w:val="0"/>
          <w:szCs w:val="21"/>
        </w:rPr>
        <w:t>m</w:t>
      </w:r>
      <w:r>
        <w:rPr>
          <w:spacing w:val="5"/>
          <w:w w:val="87"/>
          <w:kern w:val="0"/>
          <w:szCs w:val="21"/>
        </w:rPr>
        <w:t xml:space="preserve"> </w:t>
      </w:r>
      <w:r>
        <w:rPr>
          <w:spacing w:val="-3"/>
          <w:kern w:val="0"/>
          <w:szCs w:val="21"/>
        </w:rPr>
        <w:t>1/</w:t>
      </w:r>
      <w:r>
        <w:rPr>
          <w:kern w:val="0"/>
          <w:szCs w:val="21"/>
        </w:rPr>
        <w:t>4</w:t>
      </w:r>
      <w:r>
        <w:rPr>
          <w:spacing w:val="-37"/>
          <w:kern w:val="0"/>
          <w:szCs w:val="21"/>
        </w:rPr>
        <w:t xml:space="preserve"> </w:t>
      </w:r>
      <w:r>
        <w:rPr>
          <w:spacing w:val="-3"/>
          <w:kern w:val="0"/>
          <w:szCs w:val="21"/>
        </w:rPr>
        <w:t>W</w:t>
      </w:r>
      <w:r>
        <w:rPr>
          <w:kern w:val="0"/>
          <w:szCs w:val="21"/>
        </w:rPr>
        <w:t>)</w:t>
      </w:r>
      <w:r>
        <w:rPr>
          <w:spacing w:val="-35"/>
          <w:kern w:val="0"/>
          <w:szCs w:val="21"/>
        </w:rPr>
        <w:t xml:space="preserve"> </w:t>
      </w:r>
      <w:r>
        <w:rPr>
          <w:spacing w:val="-3"/>
          <w:w w:val="87"/>
          <w:kern w:val="0"/>
          <w:szCs w:val="21"/>
        </w:rPr>
        <w:t>betwee</w:t>
      </w:r>
      <w:r>
        <w:rPr>
          <w:w w:val="87"/>
          <w:kern w:val="0"/>
          <w:szCs w:val="21"/>
        </w:rPr>
        <w:t>n</w:t>
      </w:r>
      <w:r>
        <w:rPr>
          <w:spacing w:val="4"/>
          <w:w w:val="87"/>
          <w:kern w:val="0"/>
          <w:szCs w:val="21"/>
        </w:rPr>
        <w:t xml:space="preserve"> </w:t>
      </w:r>
      <w:r>
        <w:rPr>
          <w:spacing w:val="-3"/>
          <w:w w:val="87"/>
          <w:kern w:val="0"/>
          <w:szCs w:val="21"/>
        </w:rPr>
        <w:t>terminal</w:t>
      </w:r>
      <w:r>
        <w:rPr>
          <w:w w:val="87"/>
          <w:kern w:val="0"/>
          <w:szCs w:val="21"/>
        </w:rPr>
        <w:t>s</w:t>
      </w:r>
      <w:r>
        <w:rPr>
          <w:spacing w:val="4"/>
          <w:w w:val="87"/>
          <w:kern w:val="0"/>
          <w:szCs w:val="21"/>
        </w:rPr>
        <w:t xml:space="preserve"> </w:t>
      </w:r>
      <w:r>
        <w:rPr>
          <w:kern w:val="0"/>
          <w:szCs w:val="21"/>
        </w:rPr>
        <w:t>2</w:t>
      </w:r>
      <w:r>
        <w:rPr>
          <w:spacing w:val="-19"/>
          <w:kern w:val="0"/>
          <w:szCs w:val="21"/>
        </w:rPr>
        <w:t xml:space="preserve"> </w:t>
      </w:r>
      <w:r>
        <w:rPr>
          <w:spacing w:val="-3"/>
          <w:kern w:val="0"/>
          <w:szCs w:val="21"/>
        </w:rPr>
        <w:t>an</w:t>
      </w:r>
      <w:r>
        <w:rPr>
          <w:kern w:val="0"/>
          <w:szCs w:val="21"/>
        </w:rPr>
        <w:t>d</w:t>
      </w:r>
      <w:r>
        <w:rPr>
          <w:spacing w:val="-43"/>
          <w:kern w:val="0"/>
          <w:szCs w:val="21"/>
        </w:rPr>
        <w:t xml:space="preserve"> </w:t>
      </w:r>
      <w:r>
        <w:rPr>
          <w:spacing w:val="-3"/>
          <w:kern w:val="0"/>
          <w:szCs w:val="21"/>
        </w:rPr>
        <w:t>3</w:t>
      </w:r>
      <w:r>
        <w:rPr>
          <w:kern w:val="0"/>
          <w:szCs w:val="21"/>
        </w:rPr>
        <w:t>.</w:t>
      </w:r>
    </w:p>
    <w:p>
      <w:pPr>
        <w:pStyle w:val="15"/>
        <w:ind w:firstLine="0" w:firstLineChars="0"/>
      </w:pPr>
      <w:r>
        <w:rPr>
          <w:b/>
          <w:bCs/>
          <w:w w:val="90"/>
          <w:kern w:val="0"/>
          <w:szCs w:val="21"/>
        </w:rPr>
        <w:t xml:space="preserve">IMPORTANT: </w:t>
      </w:r>
      <w:r>
        <w:rPr>
          <w:kern w:val="0"/>
          <w:szCs w:val="21"/>
        </w:rPr>
        <w:t>The</w:t>
      </w:r>
      <w:r>
        <w:rPr>
          <w:spacing w:val="-36"/>
          <w:kern w:val="0"/>
          <w:szCs w:val="21"/>
        </w:rPr>
        <w:t xml:space="preserve"> </w:t>
      </w:r>
      <w:r>
        <w:rPr>
          <w:kern w:val="0"/>
          <w:szCs w:val="21"/>
        </w:rPr>
        <w:t xml:space="preserve">wires </w:t>
      </w:r>
      <w:r>
        <w:rPr>
          <w:spacing w:val="-47"/>
          <w:kern w:val="0"/>
          <w:szCs w:val="21"/>
        </w:rPr>
        <w:t xml:space="preserve"> </w:t>
      </w:r>
      <w:r>
        <w:rPr>
          <w:kern w:val="0"/>
          <w:szCs w:val="21"/>
        </w:rPr>
        <w:t>must</w:t>
      </w:r>
      <w:r>
        <w:rPr>
          <w:spacing w:val="-44"/>
          <w:kern w:val="0"/>
          <w:szCs w:val="21"/>
        </w:rPr>
        <w:t xml:space="preserve"> </w:t>
      </w:r>
      <w:r>
        <w:rPr>
          <w:kern w:val="0"/>
          <w:szCs w:val="21"/>
        </w:rPr>
        <w:t>not</w:t>
      </w:r>
      <w:r>
        <w:rPr>
          <w:spacing w:val="-30"/>
          <w:kern w:val="0"/>
          <w:szCs w:val="21"/>
        </w:rPr>
        <w:t xml:space="preserve"> </w:t>
      </w:r>
      <w:r>
        <w:rPr>
          <w:kern w:val="0"/>
          <w:szCs w:val="21"/>
        </w:rPr>
        <w:t>make</w:t>
      </w:r>
      <w:r>
        <w:rPr>
          <w:spacing w:val="-49"/>
          <w:kern w:val="0"/>
          <w:szCs w:val="21"/>
        </w:rPr>
        <w:t xml:space="preserve"> </w:t>
      </w:r>
      <w:r>
        <w:rPr>
          <w:w w:val="90"/>
          <w:kern w:val="0"/>
          <w:szCs w:val="21"/>
        </w:rPr>
        <w:t xml:space="preserve">contact </w:t>
      </w:r>
      <w:r>
        <w:rPr>
          <w:kern w:val="0"/>
          <w:szCs w:val="21"/>
        </w:rPr>
        <w:t>with</w:t>
      </w:r>
      <w:r>
        <w:rPr>
          <w:spacing w:val="-37"/>
          <w:kern w:val="0"/>
          <w:szCs w:val="21"/>
        </w:rPr>
        <w:t xml:space="preserve"> </w:t>
      </w:r>
      <w:r>
        <w:rPr>
          <w:kern w:val="0"/>
          <w:szCs w:val="21"/>
        </w:rPr>
        <w:t>each</w:t>
      </w:r>
      <w:r>
        <w:rPr>
          <w:spacing w:val="-44"/>
          <w:kern w:val="0"/>
          <w:szCs w:val="21"/>
        </w:rPr>
        <w:t xml:space="preserve"> </w:t>
      </w:r>
      <w:r>
        <w:rPr>
          <w:kern w:val="0"/>
          <w:szCs w:val="21"/>
        </w:rPr>
        <w:t>other</w:t>
      </w:r>
      <w:r>
        <w:rPr>
          <w:spacing w:val="-46"/>
          <w:kern w:val="0"/>
          <w:szCs w:val="21"/>
        </w:rPr>
        <w:t xml:space="preserve"> </w:t>
      </w:r>
      <w:r>
        <w:rPr>
          <w:kern w:val="0"/>
          <w:szCs w:val="21"/>
        </w:rPr>
        <w:t>or</w:t>
      </w:r>
      <w:r>
        <w:rPr>
          <w:spacing w:val="-21"/>
          <w:kern w:val="0"/>
          <w:szCs w:val="21"/>
        </w:rPr>
        <w:t xml:space="preserve"> </w:t>
      </w:r>
      <w:r>
        <w:rPr>
          <w:kern w:val="0"/>
          <w:szCs w:val="21"/>
        </w:rPr>
        <w:t>with</w:t>
      </w:r>
      <w:r>
        <w:rPr>
          <w:spacing w:val="-37"/>
          <w:kern w:val="0"/>
          <w:szCs w:val="21"/>
        </w:rPr>
        <w:t xml:space="preserve"> </w:t>
      </w:r>
      <w:r>
        <w:rPr>
          <w:kern w:val="0"/>
          <w:szCs w:val="21"/>
        </w:rPr>
        <w:t>the</w:t>
      </w:r>
      <w:r>
        <w:rPr>
          <w:spacing w:val="-30"/>
          <w:kern w:val="0"/>
          <w:szCs w:val="21"/>
        </w:rPr>
        <w:t xml:space="preserve"> </w:t>
      </w:r>
      <w:r>
        <w:rPr>
          <w:kern w:val="0"/>
          <w:szCs w:val="21"/>
        </w:rPr>
        <w:t>metal</w:t>
      </w:r>
      <w:r>
        <w:rPr>
          <w:spacing w:val="-49"/>
          <w:kern w:val="0"/>
          <w:szCs w:val="21"/>
        </w:rPr>
        <w:t xml:space="preserve"> </w:t>
      </w:r>
      <w:r>
        <w:rPr>
          <w:w w:val="90"/>
          <w:kern w:val="0"/>
          <w:szCs w:val="21"/>
        </w:rPr>
        <w:t xml:space="preserve">casing </w:t>
      </w:r>
      <w:r>
        <w:rPr>
          <w:kern w:val="0"/>
          <w:szCs w:val="21"/>
        </w:rPr>
        <w:t>of</w:t>
      </w:r>
      <w:r>
        <w:rPr>
          <w:spacing w:val="-20"/>
          <w:kern w:val="0"/>
          <w:szCs w:val="21"/>
        </w:rPr>
        <w:t xml:space="preserve"> </w:t>
      </w:r>
      <w:r>
        <w:rPr>
          <w:kern w:val="0"/>
          <w:szCs w:val="21"/>
        </w:rPr>
        <w:t>the</w:t>
      </w:r>
      <w:r>
        <w:rPr>
          <w:spacing w:val="-30"/>
          <w:kern w:val="0"/>
          <w:szCs w:val="21"/>
        </w:rPr>
        <w:t xml:space="preserve"> </w:t>
      </w:r>
      <w:r>
        <w:rPr>
          <w:w w:val="90"/>
          <w:kern w:val="0"/>
          <w:szCs w:val="21"/>
        </w:rPr>
        <w:t xml:space="preserve">connectors. </w:t>
      </w:r>
      <w:r>
        <w:rPr>
          <w:kern w:val="0"/>
          <w:szCs w:val="21"/>
        </w:rPr>
        <w:t>The</w:t>
      </w:r>
      <w:r>
        <w:rPr>
          <w:spacing w:val="-36"/>
          <w:kern w:val="0"/>
          <w:szCs w:val="21"/>
        </w:rPr>
        <w:t xml:space="preserve"> </w:t>
      </w:r>
      <w:r>
        <w:rPr>
          <w:w w:val="90"/>
          <w:kern w:val="0"/>
          <w:szCs w:val="21"/>
        </w:rPr>
        <w:t xml:space="preserve">casing </w:t>
      </w:r>
      <w:r>
        <w:rPr>
          <w:kern w:val="0"/>
          <w:szCs w:val="21"/>
        </w:rPr>
        <w:t>itself</w:t>
      </w:r>
      <w:r>
        <w:rPr>
          <w:spacing w:val="-42"/>
          <w:kern w:val="0"/>
          <w:szCs w:val="21"/>
        </w:rPr>
        <w:t xml:space="preserve"> </w:t>
      </w:r>
      <w:r>
        <w:rPr>
          <w:kern w:val="0"/>
          <w:szCs w:val="21"/>
        </w:rPr>
        <w:t>must</w:t>
      </w:r>
      <w:r>
        <w:rPr>
          <w:spacing w:val="-44"/>
          <w:kern w:val="0"/>
          <w:szCs w:val="21"/>
        </w:rPr>
        <w:t xml:space="preserve"> </w:t>
      </w:r>
      <w:r>
        <w:rPr>
          <w:kern w:val="0"/>
          <w:szCs w:val="21"/>
        </w:rPr>
        <w:t>be</w:t>
      </w:r>
      <w:r>
        <w:rPr>
          <w:spacing w:val="-25"/>
          <w:kern w:val="0"/>
          <w:szCs w:val="21"/>
        </w:rPr>
        <w:t xml:space="preserve"> </w:t>
      </w:r>
      <w:r>
        <w:rPr>
          <w:w w:val="90"/>
          <w:kern w:val="0"/>
          <w:szCs w:val="21"/>
        </w:rPr>
        <w:t xml:space="preserve">connected </w:t>
      </w:r>
      <w:r>
        <w:rPr>
          <w:kern w:val="0"/>
          <w:szCs w:val="21"/>
        </w:rPr>
        <w:t>to</w:t>
      </w:r>
      <w:r>
        <w:rPr>
          <w:spacing w:val="-20"/>
          <w:kern w:val="0"/>
          <w:szCs w:val="21"/>
        </w:rPr>
        <w:t xml:space="preserve"> </w:t>
      </w:r>
      <w:r>
        <w:rPr>
          <w:kern w:val="0"/>
          <w:szCs w:val="21"/>
        </w:rPr>
        <w:t>the shield</w:t>
      </w:r>
      <w:r>
        <w:rPr>
          <w:spacing w:val="-48"/>
          <w:kern w:val="0"/>
          <w:szCs w:val="21"/>
        </w:rPr>
        <w:t xml:space="preserve"> </w:t>
      </w:r>
      <w:r>
        <w:rPr>
          <w:kern w:val="0"/>
          <w:szCs w:val="21"/>
        </w:rPr>
        <w:t>braid</w:t>
      </w:r>
      <w:r>
        <w:rPr>
          <w:spacing w:val="-41"/>
          <w:kern w:val="0"/>
          <w:szCs w:val="21"/>
        </w:rPr>
        <w:t xml:space="preserve"> </w:t>
      </w:r>
      <w:r>
        <w:rPr>
          <w:kern w:val="0"/>
          <w:szCs w:val="21"/>
        </w:rPr>
        <w:t>and</w:t>
      </w:r>
      <w:r>
        <w:rPr>
          <w:spacing w:val="-31"/>
          <w:kern w:val="0"/>
          <w:szCs w:val="21"/>
        </w:rPr>
        <w:t xml:space="preserve"> </w:t>
      </w:r>
      <w:r>
        <w:rPr>
          <w:kern w:val="0"/>
          <w:szCs w:val="21"/>
        </w:rPr>
        <w:t>to</w:t>
      </w:r>
      <w:r>
        <w:rPr>
          <w:spacing w:val="-16"/>
          <w:kern w:val="0"/>
          <w:szCs w:val="21"/>
        </w:rPr>
        <w:t xml:space="preserve"> </w:t>
      </w:r>
      <w:r>
        <w:rPr>
          <w:kern w:val="0"/>
          <w:szCs w:val="21"/>
        </w:rPr>
        <w:t>pin</w:t>
      </w:r>
      <w:r>
        <w:rPr>
          <w:spacing w:val="-25"/>
          <w:kern w:val="0"/>
          <w:szCs w:val="21"/>
        </w:rPr>
        <w:t xml:space="preserve"> </w:t>
      </w:r>
      <w:r>
        <w:rPr>
          <w:kern w:val="0"/>
          <w:szCs w:val="21"/>
        </w:rPr>
        <w:t>1</w:t>
      </w:r>
      <w:r>
        <w:rPr>
          <w:spacing w:val="-11"/>
          <w:kern w:val="0"/>
          <w:szCs w:val="21"/>
        </w:rPr>
        <w:t xml:space="preserve"> </w:t>
      </w:r>
      <w:r>
        <w:rPr>
          <w:kern w:val="0"/>
          <w:szCs w:val="21"/>
        </w:rPr>
        <w:t>of</w:t>
      </w:r>
      <w:r>
        <w:rPr>
          <w:spacing w:val="-16"/>
          <w:kern w:val="0"/>
          <w:szCs w:val="21"/>
        </w:rPr>
        <w:t xml:space="preserve"> </w:t>
      </w:r>
      <w:r>
        <w:rPr>
          <w:kern w:val="0"/>
          <w:szCs w:val="21"/>
        </w:rPr>
        <w:t>the</w:t>
      </w:r>
      <w:r>
        <w:rPr>
          <w:spacing w:val="-26"/>
          <w:kern w:val="0"/>
          <w:szCs w:val="21"/>
        </w:rPr>
        <w:t xml:space="preserve"> </w:t>
      </w:r>
      <w:r>
        <w:rPr>
          <w:kern w:val="0"/>
          <w:szCs w:val="21"/>
        </w:rPr>
        <w:t>connectors.</w:t>
      </w:r>
      <w:r>
        <w:rPr>
          <w:rFonts w:hint="eastAsia"/>
          <w:lang w:eastAsia="en-US"/>
        </w:rPr>
        <w:drawing>
          <wp:inline distT="0" distB="0" distL="114300" distR="114300">
            <wp:extent cx="4711065" cy="1411605"/>
            <wp:effectExtent l="0" t="0" r="13335" b="17145"/>
            <wp:docPr id="2" name="图片 1" descr="d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dmx"/>
                    <pic:cNvPicPr>
                      <a:picLocks noChangeAspect="1"/>
                    </pic:cNvPicPr>
                  </pic:nvPicPr>
                  <pic:blipFill>
                    <a:blip r:embed="rId6" cstate="print"/>
                    <a:stretch>
                      <a:fillRect/>
                    </a:stretch>
                  </pic:blipFill>
                  <pic:spPr>
                    <a:xfrm>
                      <a:off x="0" y="0"/>
                      <a:ext cx="4711065" cy="1411605"/>
                    </a:xfrm>
                    <a:prstGeom prst="rect">
                      <a:avLst/>
                    </a:prstGeom>
                    <a:noFill/>
                    <a:ln>
                      <a:noFill/>
                    </a:ln>
                  </pic:spPr>
                </pic:pic>
              </a:graphicData>
            </a:graphic>
          </wp:inline>
        </w:drawing>
      </w:r>
    </w:p>
    <w:p>
      <w:pPr>
        <w:pStyle w:val="16"/>
        <w:spacing w:after="156"/>
        <w:rPr>
          <w:rFonts w:ascii="Arial" w:hAnsi="Arial"/>
        </w:rPr>
      </w:pPr>
      <w:r>
        <w:rPr>
          <w:rFonts w:hint="eastAsia" w:ascii="Arial" w:hAnsi="Arial"/>
        </w:rPr>
        <w:t xml:space="preserve">Figure </w:t>
      </w:r>
      <w:r>
        <w:rPr>
          <w:rFonts w:ascii="Arial" w:hAnsi="Arial"/>
        </w:rPr>
        <w:fldChar w:fldCharType="begin"/>
      </w:r>
      <w:r>
        <w:rPr>
          <w:rFonts w:ascii="Arial" w:hAnsi="Arial"/>
        </w:rPr>
        <w:instrText xml:space="preserve"> </w:instrText>
      </w:r>
      <w:r>
        <w:rPr>
          <w:rFonts w:hint="eastAsia" w:ascii="Arial" w:hAnsi="Arial"/>
        </w:rPr>
        <w:instrText xml:space="preserve">SEQ 图_ \* ARABIC</w:instrText>
      </w:r>
      <w:r>
        <w:rPr>
          <w:rFonts w:ascii="Arial" w:hAnsi="Arial"/>
        </w:rPr>
        <w:instrText xml:space="preserve"> </w:instrText>
      </w:r>
      <w:r>
        <w:rPr>
          <w:rFonts w:ascii="Arial" w:hAnsi="Arial"/>
        </w:rPr>
        <w:fldChar w:fldCharType="separate"/>
      </w:r>
      <w:r>
        <w:rPr>
          <w:rFonts w:ascii="Arial" w:hAnsi="Arial"/>
        </w:rPr>
        <w:t>1</w:t>
      </w:r>
      <w:r>
        <w:rPr>
          <w:rFonts w:ascii="Arial" w:hAnsi="Arial"/>
        </w:rPr>
        <w:fldChar w:fldCharType="end"/>
      </w:r>
      <w:r>
        <w:rPr>
          <w:rFonts w:hint="eastAsia" w:ascii="Arial" w:hAnsi="Arial"/>
        </w:rPr>
        <w:t xml:space="preserve">  DMX Cable connection</w:t>
      </w:r>
    </w:p>
    <w:p>
      <w:pPr>
        <w:pStyle w:val="3"/>
        <w:numPr>
          <w:ilvl w:val="0"/>
          <w:numId w:val="0"/>
        </w:numPr>
        <w:tabs>
          <w:tab w:val="clear" w:pos="578"/>
        </w:tabs>
      </w:pPr>
      <w:bookmarkStart w:id="6" w:name="_Toc15434"/>
      <w:r>
        <w:rPr>
          <w:rFonts w:hint="eastAsia"/>
        </w:rPr>
        <w:t>1.6  Rigging (Optional)</w:t>
      </w:r>
      <w:bookmarkEnd w:id="6"/>
    </w:p>
    <w:p>
      <w:pPr>
        <w:spacing w:line="400" w:lineRule="exact"/>
        <w:rPr>
          <w:color w:val="000000"/>
          <w:szCs w:val="21"/>
        </w:rPr>
      </w:pPr>
      <w:r>
        <w:rPr>
          <w:color w:val="000000"/>
          <w:szCs w:val="21"/>
        </w:rPr>
        <w:t xml:space="preserve">This equipment can be positioned and fixed by clamp in every direction of the stage. Locking system makes it easy to fasten to the bracket. </w:t>
      </w:r>
    </w:p>
    <w:p>
      <w:pPr>
        <w:spacing w:line="400" w:lineRule="exact"/>
        <w:rPr>
          <w:color w:val="000000"/>
          <w:szCs w:val="21"/>
        </w:rPr>
      </w:pPr>
      <w:r>
        <w:rPr>
          <w:color w:val="000000"/>
          <w:szCs w:val="21"/>
        </w:rPr>
        <w:t>Attention! Two clamps is needed to attach the equipment. Every clamp is locked by fastener of 1/4 turn kind. Fastener can only be locked clockwise.</w:t>
      </w:r>
    </w:p>
    <w:p>
      <w:pPr>
        <w:spacing w:line="400" w:lineRule="exact"/>
        <w:rPr>
          <w:color w:val="000000"/>
          <w:szCs w:val="21"/>
        </w:rPr>
      </w:pPr>
      <w:r>
        <w:rPr>
          <w:color w:val="000000"/>
          <w:szCs w:val="21"/>
        </w:rPr>
        <w:t>Attention! Fasten a safety cable to the additional hole of side aluminum piece. The secondary accessory can not hang on the delivery handle. Nip the equipment on bracket.</w:t>
      </w:r>
    </w:p>
    <w:p>
      <w:pPr>
        <w:numPr>
          <w:ilvl w:val="0"/>
          <w:numId w:val="3"/>
        </w:numPr>
        <w:spacing w:line="400" w:lineRule="exact"/>
        <w:rPr>
          <w:szCs w:val="21"/>
        </w:rPr>
      </w:pPr>
      <w:r>
        <w:rPr>
          <w:color w:val="000000"/>
          <w:szCs w:val="21"/>
        </w:rPr>
        <w:t>Check if rigging clamp (not including the one inside) damaged or not? Must be able to withstand ten times weight of the equipment. Make sure the architecture can withstand ten times weight as all the equipments, clamps, wirings and other additional fixtures.</w:t>
      </w:r>
    </w:p>
    <w:p>
      <w:pPr>
        <w:numPr>
          <w:ilvl w:val="0"/>
          <w:numId w:val="3"/>
        </w:numPr>
        <w:spacing w:line="400" w:lineRule="exact"/>
        <w:rPr>
          <w:szCs w:val="21"/>
        </w:rPr>
      </w:pPr>
      <w:r>
        <w:rPr>
          <w:color w:val="000000"/>
          <w:szCs w:val="21"/>
        </w:rPr>
        <w:t>Screws for clamping must be fixed firmly. Take one M12 screw (Grade 8.8 or higher) to clamp bracket, and then screw the nuts.</w:t>
      </w:r>
    </w:p>
    <w:p>
      <w:pPr>
        <w:numPr>
          <w:ilvl w:val="0"/>
          <w:numId w:val="3"/>
        </w:numPr>
        <w:spacing w:line="400" w:lineRule="exact"/>
        <w:rPr>
          <w:szCs w:val="21"/>
        </w:rPr>
      </w:pPr>
      <w:r>
        <w:rPr>
          <w:color w:val="000000"/>
          <w:szCs w:val="21"/>
        </w:rPr>
        <w:t>Level the two hanging points at the bottom of clamp. Insert fastener to the bottom, lock the two levers by 1/4 rotating clockwise; then install another clamp.</w:t>
      </w:r>
    </w:p>
    <w:p>
      <w:pPr>
        <w:numPr>
          <w:ilvl w:val="0"/>
          <w:numId w:val="3"/>
        </w:numPr>
        <w:spacing w:line="400" w:lineRule="exact"/>
        <w:rPr>
          <w:szCs w:val="21"/>
        </w:rPr>
      </w:pPr>
      <w:r>
        <w:rPr>
          <w:color w:val="000000"/>
          <w:szCs w:val="21"/>
        </w:rPr>
        <w:t>Install on safety cable which withstands at least ten times weight as equipment. Terminal of the accessory is designed for clamps.</w:t>
      </w:r>
    </w:p>
    <w:p>
      <w:pPr>
        <w:numPr>
          <w:ilvl w:val="0"/>
          <w:numId w:val="3"/>
        </w:numPr>
        <w:spacing w:line="400" w:lineRule="exact"/>
        <w:rPr>
          <w:szCs w:val="21"/>
        </w:rPr>
      </w:pPr>
      <w:r>
        <w:rPr>
          <w:color w:val="000000"/>
          <w:szCs w:val="21"/>
        </w:rPr>
        <w:t>Make sure pan/tilt lock unlocked or not. Keep the distance more than 1M from equipment to flammable material or lighting source.</w:t>
      </w:r>
    </w:p>
    <w:p>
      <w:pPr>
        <w:pStyle w:val="7"/>
        <w:spacing w:before="60" w:beforeAutospacing="0" w:line="228" w:lineRule="auto"/>
        <w:ind w:left="75"/>
        <w:jc w:val="center"/>
      </w:pPr>
      <w:r>
        <w:rPr>
          <w:rFonts w:hint="eastAsia"/>
          <w:lang w:eastAsia="en-US"/>
        </w:rPr>
        <w:drawing>
          <wp:inline distT="0" distB="0" distL="114300" distR="114300">
            <wp:extent cx="1400175" cy="2650490"/>
            <wp:effectExtent l="0" t="0" r="9525" b="1651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7" cstate="print"/>
                    <a:stretch>
                      <a:fillRect/>
                    </a:stretch>
                  </pic:blipFill>
                  <pic:spPr>
                    <a:xfrm>
                      <a:off x="0" y="0"/>
                      <a:ext cx="1400175" cy="2650490"/>
                    </a:xfrm>
                    <a:prstGeom prst="rect">
                      <a:avLst/>
                    </a:prstGeom>
                    <a:noFill/>
                    <a:ln>
                      <a:noFill/>
                    </a:ln>
                  </pic:spPr>
                </pic:pic>
              </a:graphicData>
            </a:graphic>
          </wp:inline>
        </w:drawing>
      </w:r>
      <w:r>
        <w:rPr>
          <w:rFonts w:hint="eastAsia"/>
          <w:lang w:eastAsia="en-US"/>
        </w:rPr>
        <w:drawing>
          <wp:inline distT="0" distB="0" distL="114300" distR="114300">
            <wp:extent cx="1612265" cy="1851660"/>
            <wp:effectExtent l="0" t="0" r="6985" b="1524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8" cstate="print"/>
                    <a:stretch>
                      <a:fillRect/>
                    </a:stretch>
                  </pic:blipFill>
                  <pic:spPr>
                    <a:xfrm>
                      <a:off x="0" y="0"/>
                      <a:ext cx="1612265" cy="1851660"/>
                    </a:xfrm>
                    <a:prstGeom prst="rect">
                      <a:avLst/>
                    </a:prstGeom>
                    <a:noFill/>
                    <a:ln>
                      <a:noFill/>
                    </a:ln>
                  </pic:spPr>
                </pic:pic>
              </a:graphicData>
            </a:graphic>
          </wp:inline>
        </w:drawing>
      </w:r>
    </w:p>
    <w:p>
      <w:pPr>
        <w:pStyle w:val="16"/>
        <w:spacing w:after="156"/>
        <w:rPr>
          <w:rFonts w:ascii="Arial" w:hAnsi="Arial" w:eastAsia="宋体"/>
          <w:b/>
          <w:bCs/>
          <w:color w:val="993300"/>
          <w:sz w:val="30"/>
          <w:szCs w:val="30"/>
          <w:shd w:val="pct10" w:color="auto" w:fill="FFFFFF"/>
        </w:rPr>
      </w:pPr>
      <w:bookmarkStart w:id="7" w:name="_Ref386500717"/>
      <w:r>
        <w:rPr>
          <w:rFonts w:hint="eastAsia" w:ascii="Arial" w:hAnsi="Arial"/>
        </w:rPr>
        <w:t xml:space="preserve">Figure </w:t>
      </w:r>
      <w:r>
        <w:rPr>
          <w:rFonts w:ascii="Arial" w:hAnsi="Arial"/>
        </w:rPr>
        <w:fldChar w:fldCharType="begin"/>
      </w:r>
      <w:r>
        <w:rPr>
          <w:rFonts w:ascii="Arial" w:hAnsi="Arial"/>
        </w:rPr>
        <w:instrText xml:space="preserve"> SEQ </w:instrText>
      </w:r>
      <w:r>
        <w:rPr>
          <w:rFonts w:ascii="Arial"/>
        </w:rPr>
        <w:instrText xml:space="preserve">图</w:instrText>
      </w:r>
      <w:r>
        <w:rPr>
          <w:rFonts w:ascii="Arial" w:hAnsi="Arial"/>
        </w:rPr>
        <w:instrText xml:space="preserve">_ \* ARABIC </w:instrText>
      </w:r>
      <w:r>
        <w:rPr>
          <w:rFonts w:ascii="Arial" w:hAnsi="Arial"/>
        </w:rPr>
        <w:fldChar w:fldCharType="separate"/>
      </w:r>
      <w:r>
        <w:rPr>
          <w:rFonts w:ascii="Arial" w:hAnsi="Arial"/>
        </w:rPr>
        <w:t>2</w:t>
      </w:r>
      <w:r>
        <w:rPr>
          <w:rFonts w:ascii="Arial" w:hAnsi="Arial"/>
        </w:rPr>
        <w:fldChar w:fldCharType="end"/>
      </w:r>
      <w:bookmarkEnd w:id="7"/>
      <w:r>
        <w:rPr>
          <w:rFonts w:hint="eastAsia" w:ascii="Arial" w:hAnsi="Arial"/>
        </w:rPr>
        <w:t xml:space="preserve">  Installation </w:t>
      </w:r>
    </w:p>
    <w:p>
      <w:pPr>
        <w:jc w:val="center"/>
        <w:rPr>
          <w:b/>
          <w:bCs/>
          <w:sz w:val="28"/>
          <w:szCs w:val="28"/>
        </w:rPr>
      </w:pPr>
      <w:bookmarkStart w:id="8" w:name="_Toc18556"/>
      <w:r>
        <w:rPr>
          <w:b/>
          <w:bCs/>
          <w:sz w:val="28"/>
          <w:szCs w:val="28"/>
        </w:rPr>
        <w:t>Chapter</w:t>
      </w:r>
      <w:r>
        <w:rPr>
          <w:rFonts w:hint="eastAsia"/>
          <w:b/>
          <w:bCs/>
          <w:sz w:val="28"/>
          <w:szCs w:val="28"/>
        </w:rPr>
        <w:t xml:space="preserve"> 2. Menu Operation</w:t>
      </w:r>
      <w:bookmarkEnd w:id="8"/>
    </w:p>
    <w:p/>
    <w:p>
      <w:r>
        <w:t>Within the main menu you can enter 6</w:t>
      </w:r>
      <w:r>
        <w:rPr>
          <w:rFonts w:hint="eastAsia"/>
        </w:rPr>
        <w:t xml:space="preserve"> sub menu</w:t>
      </w:r>
      <w:r>
        <w:t>s</w:t>
      </w:r>
      <w:r>
        <w:rPr>
          <w:rFonts w:hint="eastAsia"/>
        </w:rPr>
        <w:t xml:space="preserve">, shown in </w:t>
      </w:r>
      <w:r>
        <w:fldChar w:fldCharType="begin"/>
      </w:r>
      <w:r>
        <w:instrText xml:space="preserve"> REF _Ref383345894 \h  \* MERGEFORMAT </w:instrText>
      </w:r>
      <w:r>
        <w:fldChar w:fldCharType="separate"/>
      </w:r>
      <w:r>
        <w:rPr>
          <w:rFonts w:hint="eastAsia"/>
        </w:rPr>
        <w:t xml:space="preserve">Figure </w:t>
      </w:r>
      <w:r>
        <w:t>6</w:t>
      </w:r>
      <w:r>
        <w:fldChar w:fldCharType="end"/>
      </w:r>
      <w:r>
        <w:t>. Sub menus include</w:t>
      </w:r>
      <w:r>
        <w:rPr>
          <w:rFonts w:hint="eastAsia"/>
        </w:rPr>
        <w:t xml:space="preserve"> class of parameter and status:</w:t>
      </w:r>
    </w:p>
    <w:p>
      <w:pPr>
        <w:numPr>
          <w:ilvl w:val="0"/>
          <w:numId w:val="4"/>
        </w:numPr>
      </w:pPr>
      <w:r>
        <w:rPr>
          <w:rFonts w:hint="eastAsia"/>
        </w:rPr>
        <w:t>ADDR：Set light DMX address.</w:t>
      </w:r>
    </w:p>
    <w:p>
      <w:pPr>
        <w:numPr>
          <w:ilvl w:val="0"/>
          <w:numId w:val="4"/>
        </w:numPr>
      </w:pPr>
      <w:r>
        <w:rPr>
          <w:rFonts w:hint="eastAsia"/>
        </w:rPr>
        <w:t>MODE：Set light work mode, master or slave mode when in auto run mode.</w:t>
      </w:r>
    </w:p>
    <w:p>
      <w:pPr>
        <w:numPr>
          <w:ilvl w:val="0"/>
          <w:numId w:val="4"/>
        </w:numPr>
      </w:pPr>
      <w:r>
        <w:rPr>
          <w:rFonts w:hint="eastAsia"/>
        </w:rPr>
        <w:t xml:space="preserve">DISP： Set </w:t>
      </w:r>
      <w:r>
        <w:t>display</w:t>
      </w:r>
      <w:r>
        <w:rPr>
          <w:rFonts w:hint="eastAsia"/>
        </w:rPr>
        <w:t xml:space="preserve"> parameter, eg. select</w:t>
      </w:r>
      <w:r>
        <w:t xml:space="preserve"> lang</w:t>
      </w:r>
      <w:r>
        <w:rPr>
          <w:rFonts w:hint="eastAsia"/>
        </w:rPr>
        <w:t>uage.</w:t>
      </w:r>
    </w:p>
    <w:p>
      <w:pPr>
        <w:numPr>
          <w:ilvl w:val="0"/>
          <w:numId w:val="4"/>
        </w:numPr>
      </w:pPr>
      <w:r>
        <w:rPr>
          <w:rFonts w:hint="eastAsia"/>
        </w:rPr>
        <w:t>SCENE：Used for test light, modify DMX channel data to test function，</w:t>
      </w:r>
      <w:r>
        <w:t xml:space="preserve"> the corresponding function </w:t>
      </w:r>
      <w:r>
        <w:rPr>
          <w:rFonts w:hint="eastAsia"/>
        </w:rPr>
        <w:t xml:space="preserve"> of </w:t>
      </w:r>
      <w:r>
        <w:t>reference channel function table</w:t>
      </w:r>
      <w:r>
        <w:rPr>
          <w:rFonts w:hint="eastAsia"/>
        </w:rPr>
        <w:t>.</w:t>
      </w:r>
    </w:p>
    <w:p>
      <w:pPr>
        <w:numPr>
          <w:ilvl w:val="0"/>
          <w:numId w:val="4"/>
        </w:numPr>
      </w:pPr>
      <w:r>
        <w:rPr>
          <w:rFonts w:hint="eastAsia"/>
        </w:rPr>
        <w:t xml:space="preserve">ADVA：Set </w:t>
      </w:r>
      <w:r>
        <w:t>light</w:t>
      </w:r>
      <w:r>
        <w:rPr>
          <w:rFonts w:hint="eastAsia"/>
        </w:rPr>
        <w:t xml:space="preserve"> running parameter.</w:t>
      </w:r>
    </w:p>
    <w:p>
      <w:pPr>
        <w:numPr>
          <w:ilvl w:val="0"/>
          <w:numId w:val="4"/>
        </w:numPr>
      </w:pPr>
      <w:r>
        <w:rPr>
          <w:rFonts w:hint="eastAsia"/>
        </w:rPr>
        <w:t>STAT：view light current status.</w:t>
      </w:r>
    </w:p>
    <w:p/>
    <w:p>
      <w:pPr>
        <w:jc w:val="center"/>
        <w:rPr>
          <w:vertAlign w:val="subscript"/>
          <w:lang w:eastAsia="en-US"/>
        </w:rPr>
      </w:pPr>
      <w:r>
        <w:rPr>
          <w:vertAlign w:val="subscript"/>
          <w:lang w:eastAsia="en-US"/>
        </w:rPr>
        <w:softHyphen/>
      </w:r>
    </w:p>
    <w:p>
      <w:pPr>
        <w:jc w:val="center"/>
      </w:pPr>
      <w:r>
        <w:rPr>
          <w:lang w:eastAsia="en-US"/>
        </w:rPr>
        <w:drawing>
          <wp:inline distT="0" distB="0" distL="0" distR="0">
            <wp:extent cx="5276215" cy="1409700"/>
            <wp:effectExtent l="0" t="0" r="635" b="0"/>
            <wp:docPr id="16" name="Picture 15" descr="C:\Users\Administrator\Desktop\22.jpg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descr="C:\Users\Administrator\Desktop\22.jpg22"/>
                    <pic:cNvPicPr>
                      <a:picLocks noChangeAspect="1"/>
                    </pic:cNvPicPr>
                  </pic:nvPicPr>
                  <pic:blipFill>
                    <a:blip r:embed="rId9"/>
                    <a:srcRect/>
                    <a:stretch>
                      <a:fillRect/>
                    </a:stretch>
                  </pic:blipFill>
                  <pic:spPr>
                    <a:xfrm>
                      <a:off x="0" y="0"/>
                      <a:ext cx="5276215" cy="1409700"/>
                    </a:xfrm>
                    <a:prstGeom prst="rect">
                      <a:avLst/>
                    </a:prstGeom>
                  </pic:spPr>
                </pic:pic>
              </a:graphicData>
            </a:graphic>
          </wp:inline>
        </w:drawing>
      </w:r>
      <w:r>
        <w:rPr>
          <w:lang w:eastAsia="en-US"/>
        </w:rPr>
        <w:drawing>
          <wp:inline distT="0" distB="0" distL="0" distR="0">
            <wp:extent cx="5274310" cy="1406525"/>
            <wp:effectExtent l="19050" t="0" r="2540" b="0"/>
            <wp:docPr id="17" name="Picture 16" descr="RS-MH354_menu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descr="RS-MH354_menus2.jpg"/>
                    <pic:cNvPicPr>
                      <a:picLocks noChangeAspect="1"/>
                    </pic:cNvPicPr>
                  </pic:nvPicPr>
                  <pic:blipFill>
                    <a:blip r:embed="rId10" cstate="print"/>
                    <a:stretch>
                      <a:fillRect/>
                    </a:stretch>
                  </pic:blipFill>
                  <pic:spPr>
                    <a:xfrm>
                      <a:off x="0" y="0"/>
                      <a:ext cx="5274310" cy="1406525"/>
                    </a:xfrm>
                    <a:prstGeom prst="rect">
                      <a:avLst/>
                    </a:prstGeom>
                  </pic:spPr>
                </pic:pic>
              </a:graphicData>
            </a:graphic>
          </wp:inline>
        </w:drawing>
      </w:r>
      <w:bookmarkStart w:id="11" w:name="_GoBack"/>
      <w:bookmarkEnd w:id="11"/>
    </w:p>
    <w:p>
      <w:pPr>
        <w:pStyle w:val="2"/>
        <w:numPr>
          <w:ilvl w:val="0"/>
          <w:numId w:val="0"/>
        </w:numPr>
        <w:ind w:left="200"/>
      </w:pPr>
      <w:bookmarkStart w:id="9" w:name="_Toc26132"/>
      <w:r>
        <w:rPr>
          <w:rFonts w:hint="eastAsia"/>
        </w:rPr>
        <w:t>Chapter 3  Channel description</w:t>
      </w:r>
      <w:bookmarkEnd w:id="9"/>
    </w:p>
    <w:p>
      <w:pPr>
        <w:pStyle w:val="3"/>
        <w:numPr>
          <w:ilvl w:val="0"/>
          <w:numId w:val="0"/>
        </w:numPr>
        <w:tabs>
          <w:tab w:val="clear" w:pos="578"/>
        </w:tabs>
      </w:pPr>
      <w:bookmarkStart w:id="10" w:name="_Toc24902"/>
      <w:r>
        <w:rPr>
          <w:rFonts w:hint="eastAsia"/>
        </w:rPr>
        <w:t xml:space="preserve"> Channel table</w:t>
      </w:r>
      <w:bookmarkEnd w:id="10"/>
    </w:p>
    <w:tbl>
      <w:tblPr>
        <w:tblStyle w:val="11"/>
        <w:tblpPr w:leftFromText="180" w:rightFromText="180" w:vertAnchor="text" w:horzAnchor="page" w:tblpX="1815" w:tblpY="224"/>
        <w:tblOverlap w:val="never"/>
        <w:tblW w:w="8505" w:type="dxa"/>
        <w:tblInd w:w="0" w:type="dxa"/>
        <w:tblLayout w:type="fixed"/>
        <w:tblCellMar>
          <w:top w:w="15" w:type="dxa"/>
          <w:left w:w="15" w:type="dxa"/>
          <w:bottom w:w="15" w:type="dxa"/>
          <w:right w:w="15" w:type="dxa"/>
        </w:tblCellMar>
      </w:tblPr>
      <w:tblGrid>
        <w:gridCol w:w="1080"/>
        <w:gridCol w:w="1455"/>
        <w:gridCol w:w="1515"/>
        <w:gridCol w:w="4455"/>
      </w:tblGrid>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cs="Calibri"/>
                <w:b/>
                <w:color w:val="000000"/>
                <w:sz w:val="22"/>
                <w:szCs w:val="22"/>
              </w:rPr>
            </w:pPr>
            <w:r>
              <w:rPr>
                <w:rFonts w:cs="Calibri"/>
                <w:b/>
                <w:color w:val="000000"/>
                <w:kern w:val="0"/>
                <w:sz w:val="22"/>
                <w:szCs w:val="22"/>
              </w:rPr>
              <w:t>CHANNEL2</w:t>
            </w:r>
          </w:p>
        </w:tc>
        <w:tc>
          <w:tcPr>
            <w:tcW w:w="14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center"/>
              <w:textAlignment w:val="center"/>
              <w:rPr>
                <w:rFonts w:cs="Calibri"/>
                <w:b/>
                <w:color w:val="000000"/>
                <w:sz w:val="22"/>
                <w:szCs w:val="22"/>
              </w:rPr>
            </w:pPr>
            <w:r>
              <w:rPr>
                <w:rFonts w:cs="Calibri"/>
                <w:b/>
                <w:color w:val="000000"/>
                <w:kern w:val="0"/>
                <w:sz w:val="22"/>
                <w:szCs w:val="22"/>
              </w:rPr>
              <w:t>NAME</w:t>
            </w:r>
          </w:p>
        </w:tc>
        <w:tc>
          <w:tcPr>
            <w:tcW w:w="151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left"/>
              <w:textAlignment w:val="center"/>
              <w:rPr>
                <w:rFonts w:cs="Calibri"/>
                <w:b/>
                <w:bCs/>
                <w:color w:val="000000"/>
                <w:sz w:val="22"/>
                <w:szCs w:val="22"/>
              </w:rPr>
            </w:pPr>
            <w:r>
              <w:rPr>
                <w:rFonts w:cs="Calibri"/>
                <w:b/>
                <w:bCs/>
                <w:color w:val="000000"/>
                <w:kern w:val="0"/>
                <w:sz w:val="22"/>
                <w:szCs w:val="22"/>
              </w:rPr>
              <w:t>VALUE</w:t>
            </w:r>
          </w:p>
        </w:tc>
        <w:tc>
          <w:tcPr>
            <w:tcW w:w="4455" w:type="dxa"/>
            <w:tcBorders>
              <w:top w:val="single" w:color="000000" w:sz="4" w:space="0"/>
              <w:left w:val="single" w:color="000000" w:sz="4" w:space="0"/>
              <w:bottom w:val="single" w:color="000000" w:sz="4" w:space="0"/>
              <w:right w:val="single" w:color="000000" w:sz="4" w:space="0"/>
            </w:tcBorders>
            <w:shd w:val="clear" w:color="auto" w:fill="D9D9D9"/>
            <w:vAlign w:val="center"/>
          </w:tcPr>
          <w:p>
            <w:pPr>
              <w:widowControl/>
              <w:jc w:val="left"/>
              <w:textAlignment w:val="center"/>
              <w:rPr>
                <w:rFonts w:cs="Calibri"/>
                <w:b/>
                <w:bCs/>
                <w:color w:val="000000"/>
                <w:sz w:val="22"/>
                <w:szCs w:val="22"/>
              </w:rPr>
            </w:pPr>
            <w:r>
              <w:rPr>
                <w:rFonts w:cs="Calibri"/>
                <w:b/>
                <w:bCs/>
                <w:color w:val="000000"/>
                <w:kern w:val="0"/>
                <w:sz w:val="22"/>
                <w:szCs w:val="22"/>
              </w:rPr>
              <w:t>DEFIE</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CH1</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Strobe</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Dark</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4-127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Slow strobe to fast strobe</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128-191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Slow strobe to fast strobe(mode 2)</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192-251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Slow strobe to fast strobe </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252-255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White</w:t>
            </w:r>
          </w:p>
        </w:tc>
      </w:tr>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CH2</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Dimmer</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0-100% Dimmer</w:t>
            </w:r>
          </w:p>
        </w:tc>
      </w:tr>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CH3</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PAN</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0-540</w:t>
            </w:r>
          </w:p>
        </w:tc>
      </w:tr>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CH4</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TITL</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4"/>
              </w:rPr>
            </w:pPr>
            <w:r>
              <w:rPr>
                <w:rFonts w:cs="Calibri"/>
                <w:color w:val="000000"/>
                <w:kern w:val="0"/>
                <w:sz w:val="24"/>
              </w:rPr>
              <w:t>0-270</w:t>
            </w:r>
          </w:p>
        </w:tc>
      </w:tr>
      <w:tr>
        <w:tblPrEx>
          <w:tblLayout w:type="fixed"/>
          <w:tblCellMar>
            <w:top w:w="15" w:type="dxa"/>
            <w:left w:w="15" w:type="dxa"/>
            <w:bottom w:w="15" w:type="dxa"/>
            <w:right w:w="15" w:type="dxa"/>
          </w:tblCellMar>
        </w:tblPrEx>
        <w:trPr>
          <w:trHeight w:val="285" w:hRule="atLeast"/>
        </w:trPr>
        <w:tc>
          <w:tcPr>
            <w:tcW w:w="108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CH5</w:t>
            </w:r>
          </w:p>
        </w:tc>
        <w:tc>
          <w:tcPr>
            <w:tcW w:w="145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XY speed</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fast to slow</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r>
              <w:rPr>
                <w:rFonts w:cs="Calibri"/>
                <w:b/>
                <w:color w:val="000000"/>
                <w:sz w:val="24"/>
              </w:rPr>
              <w:t>CH6</w:t>
            </w:r>
          </w:p>
        </w:tc>
        <w:tc>
          <w:tcPr>
            <w:tcW w:w="1455" w:type="dxa"/>
            <w:vMerge w:val="restart"/>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Color</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White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8-15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White + Color1 </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16-23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Color1</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24-31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Color1 + Color2 </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32-39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Color2</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40-47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Color2 + Color3 </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top w:val="single" w:color="000000" w:sz="4" w:space="0"/>
              <w:left w:val="single" w:color="auto" w:sz="4" w:space="0"/>
              <w:right w:val="single" w:color="000000" w:sz="4" w:space="0"/>
            </w:tcBorders>
            <w:vAlign w:val="center"/>
          </w:tcPr>
          <w:p>
            <w:pPr>
              <w:jc w:val="center"/>
              <w:rPr>
                <w:rFonts w:cs="Calibri"/>
                <w:b/>
                <w:color w:val="000000"/>
                <w:kern w:val="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kern w:val="0"/>
                <w:sz w:val="24"/>
              </w:rPr>
            </w:pPr>
            <w:r>
              <w:rPr>
                <w:rFonts w:cs="Calibri"/>
                <w:color w:val="000000"/>
                <w:kern w:val="0"/>
                <w:sz w:val="24"/>
              </w:rPr>
              <w:t>48-55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kern w:val="0"/>
                <w:sz w:val="24"/>
              </w:rPr>
            </w:pPr>
            <w:r>
              <w:rPr>
                <w:rFonts w:cs="Calibri"/>
                <w:color w:val="000000"/>
                <w:kern w:val="0"/>
                <w:sz w:val="24"/>
              </w:rPr>
              <w:t>Color3</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56-63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Color3 + Color4 </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64-71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Color4</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72-79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Color4 + Color5 </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80-87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Color5</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88-95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Color5 + Color6 </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96-103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Color6</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104-111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 xml:space="preserve">Color6 + Color7 </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112-119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Color7</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120-127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Color7 + White</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128-190</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forward (fast to slow)</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191-192</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Stop</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auto" w:sz="4" w:space="0"/>
              <w:right w:val="single" w:color="auto" w:sz="4" w:space="0"/>
            </w:tcBorders>
            <w:vAlign w:val="center"/>
          </w:tcPr>
          <w:p>
            <w:pPr>
              <w:jc w:val="center"/>
              <w:rPr>
                <w:rFonts w:cs="Calibri"/>
                <w:b/>
                <w:color w:val="000000"/>
                <w:sz w:val="24"/>
              </w:rPr>
            </w:pPr>
          </w:p>
        </w:tc>
        <w:tc>
          <w:tcPr>
            <w:tcW w:w="1455" w:type="dxa"/>
            <w:vMerge w:val="continue"/>
            <w:tcBorders>
              <w:left w:val="single" w:color="auto" w:sz="4" w:space="0"/>
              <w:bottom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193-255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reverse (slow to fast)</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sz w:val="24"/>
              </w:rPr>
              <w:t>CH7</w:t>
            </w:r>
          </w:p>
        </w:tc>
        <w:tc>
          <w:tcPr>
            <w:tcW w:w="1455"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Gobo</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White</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10-19</w:t>
            </w:r>
          </w:p>
        </w:tc>
        <w:tc>
          <w:tcPr>
            <w:tcW w:w="445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GOBO1</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20-29</w:t>
            </w:r>
          </w:p>
        </w:tc>
        <w:tc>
          <w:tcPr>
            <w:tcW w:w="445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GOBO2</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30-39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GOBO3</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40-49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GOBO4</w:t>
            </w:r>
          </w:p>
        </w:tc>
      </w:tr>
      <w:tr>
        <w:tblPrEx>
          <w:tblLayout w:type="fixed"/>
          <w:tblCellMar>
            <w:top w:w="15" w:type="dxa"/>
            <w:left w:w="15" w:type="dxa"/>
            <w:bottom w:w="15" w:type="dxa"/>
            <w:right w:w="15" w:type="dxa"/>
          </w:tblCellMar>
        </w:tblPrEx>
        <w:trPr>
          <w:trHeight w:val="90"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50-59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GOBO5</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60-69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GOBO6</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70-</w:t>
            </w:r>
            <w:r>
              <w:rPr>
                <w:rFonts w:hint="eastAsia" w:cs="Calibri"/>
                <w:color w:val="000000"/>
                <w:kern w:val="0"/>
                <w:sz w:val="24"/>
                <w:lang w:val="en-US" w:eastAsia="zh-CN"/>
              </w:rPr>
              <w:t>7</w:t>
            </w:r>
            <w:r>
              <w:rPr>
                <w:rFonts w:cs="Calibri"/>
                <w:color w:val="000000"/>
                <w:kern w:val="0"/>
                <w:sz w:val="24"/>
              </w:rPr>
              <w:t>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GOBO7</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8</w:t>
            </w:r>
            <w:r>
              <w:rPr>
                <w:rFonts w:cs="Calibri"/>
                <w:color w:val="000000"/>
                <w:kern w:val="0"/>
                <w:sz w:val="24"/>
              </w:rPr>
              <w:t>0-</w:t>
            </w:r>
            <w:r>
              <w:rPr>
                <w:rFonts w:hint="eastAsia" w:cs="Calibri"/>
                <w:color w:val="000000"/>
                <w:kern w:val="0"/>
                <w:sz w:val="24"/>
                <w:lang w:val="en-US" w:eastAsia="zh-CN"/>
              </w:rPr>
              <w:t>8</w:t>
            </w:r>
            <w:r>
              <w:rPr>
                <w:rFonts w:cs="Calibri"/>
                <w:color w:val="000000"/>
                <w:kern w:val="0"/>
                <w:sz w:val="24"/>
              </w:rPr>
              <w:t>4</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GOBO1</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8</w:t>
            </w:r>
            <w:r>
              <w:rPr>
                <w:rFonts w:cs="Calibri"/>
                <w:color w:val="000000"/>
                <w:kern w:val="0"/>
                <w:sz w:val="24"/>
              </w:rPr>
              <w:t>5-</w:t>
            </w:r>
            <w:r>
              <w:rPr>
                <w:rFonts w:hint="eastAsia" w:cs="Calibri"/>
                <w:color w:val="000000"/>
                <w:kern w:val="0"/>
                <w:sz w:val="24"/>
                <w:lang w:val="en-US" w:eastAsia="zh-CN"/>
              </w:rPr>
              <w:t>8</w:t>
            </w:r>
            <w:r>
              <w:rPr>
                <w:rFonts w:cs="Calibri"/>
                <w:color w:val="000000"/>
                <w:kern w:val="0"/>
                <w:sz w:val="24"/>
              </w:rPr>
              <w:t>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GOBO2</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9</w:t>
            </w:r>
            <w:r>
              <w:rPr>
                <w:rFonts w:cs="Calibri"/>
                <w:color w:val="000000"/>
                <w:kern w:val="0"/>
                <w:sz w:val="24"/>
              </w:rPr>
              <w:t>0-</w:t>
            </w:r>
            <w:r>
              <w:rPr>
                <w:rFonts w:hint="eastAsia" w:cs="Calibri"/>
                <w:color w:val="000000"/>
                <w:kern w:val="0"/>
                <w:sz w:val="24"/>
                <w:lang w:val="en-US" w:eastAsia="zh-CN"/>
              </w:rPr>
              <w:t>9</w:t>
            </w:r>
            <w:r>
              <w:rPr>
                <w:rFonts w:cs="Calibri"/>
                <w:color w:val="000000"/>
                <w:kern w:val="0"/>
                <w:sz w:val="24"/>
              </w:rPr>
              <w:t>4</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GOBO3</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9</w:t>
            </w:r>
            <w:r>
              <w:rPr>
                <w:rFonts w:cs="Calibri"/>
                <w:color w:val="000000"/>
                <w:kern w:val="0"/>
                <w:sz w:val="24"/>
              </w:rPr>
              <w:t>5-</w:t>
            </w:r>
            <w:r>
              <w:rPr>
                <w:rFonts w:hint="eastAsia" w:cs="Calibri"/>
                <w:color w:val="000000"/>
                <w:kern w:val="0"/>
                <w:sz w:val="24"/>
                <w:lang w:val="en-US" w:eastAsia="zh-CN"/>
              </w:rPr>
              <w:t>9</w:t>
            </w:r>
            <w:r>
              <w:rPr>
                <w:rFonts w:cs="Calibri"/>
                <w:color w:val="000000"/>
                <w:kern w:val="0"/>
                <w:sz w:val="24"/>
              </w:rPr>
              <w:t>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GOBO4</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w:t>
            </w:r>
            <w:r>
              <w:rPr>
                <w:rFonts w:hint="eastAsia" w:cs="Calibri"/>
                <w:color w:val="000000"/>
                <w:kern w:val="0"/>
                <w:sz w:val="24"/>
                <w:lang w:val="en-US" w:eastAsia="zh-CN"/>
              </w:rPr>
              <w:t>0</w:t>
            </w:r>
            <w:r>
              <w:rPr>
                <w:rFonts w:cs="Calibri"/>
                <w:color w:val="000000"/>
                <w:kern w:val="0"/>
                <w:sz w:val="24"/>
              </w:rPr>
              <w:t>0-1</w:t>
            </w:r>
            <w:r>
              <w:rPr>
                <w:rFonts w:hint="eastAsia" w:cs="Calibri"/>
                <w:color w:val="000000"/>
                <w:kern w:val="0"/>
                <w:sz w:val="24"/>
                <w:lang w:val="en-US" w:eastAsia="zh-CN"/>
              </w:rPr>
              <w:t>0</w:t>
            </w:r>
            <w:r>
              <w:rPr>
                <w:rFonts w:cs="Calibri"/>
                <w:color w:val="000000"/>
                <w:kern w:val="0"/>
                <w:sz w:val="24"/>
              </w:rPr>
              <w:t>4</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GOBO5</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w:t>
            </w:r>
            <w:r>
              <w:rPr>
                <w:rFonts w:hint="eastAsia" w:cs="Calibri"/>
                <w:color w:val="000000"/>
                <w:kern w:val="0"/>
                <w:sz w:val="24"/>
                <w:lang w:val="en-US" w:eastAsia="zh-CN"/>
              </w:rPr>
              <w:t>0</w:t>
            </w:r>
            <w:r>
              <w:rPr>
                <w:rFonts w:cs="Calibri"/>
                <w:color w:val="000000"/>
                <w:kern w:val="0"/>
                <w:sz w:val="24"/>
              </w:rPr>
              <w:t>5-1</w:t>
            </w:r>
            <w:r>
              <w:rPr>
                <w:rFonts w:hint="eastAsia" w:cs="Calibri"/>
                <w:color w:val="000000"/>
                <w:kern w:val="0"/>
                <w:sz w:val="24"/>
                <w:lang w:val="en-US" w:eastAsia="zh-CN"/>
              </w:rPr>
              <w:t>0</w:t>
            </w:r>
            <w:r>
              <w:rPr>
                <w:rFonts w:cs="Calibri"/>
                <w:color w:val="000000"/>
                <w:kern w:val="0"/>
                <w:sz w:val="24"/>
              </w:rPr>
              <w:t>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GOBO6</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w:t>
            </w:r>
            <w:r>
              <w:rPr>
                <w:rFonts w:hint="eastAsia" w:cs="Calibri"/>
                <w:color w:val="000000"/>
                <w:kern w:val="0"/>
                <w:sz w:val="24"/>
                <w:lang w:val="en-US" w:eastAsia="zh-CN"/>
              </w:rPr>
              <w:t>1</w:t>
            </w:r>
            <w:r>
              <w:rPr>
                <w:rFonts w:cs="Calibri"/>
                <w:color w:val="000000"/>
                <w:kern w:val="0"/>
                <w:sz w:val="24"/>
              </w:rPr>
              <w:t>0-12</w:t>
            </w:r>
            <w:r>
              <w:rPr>
                <w:rFonts w:hint="eastAsia" w:cs="Calibri"/>
                <w:color w:val="000000"/>
                <w:kern w:val="0"/>
                <w:sz w:val="24"/>
                <w:lang w:val="en-US" w:eastAsia="zh-CN"/>
              </w:rPr>
              <w:t>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GOBO7</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w:t>
            </w:r>
            <w:r>
              <w:rPr>
                <w:rFonts w:hint="eastAsia" w:cs="Calibri"/>
                <w:color w:val="000000"/>
                <w:kern w:val="0"/>
                <w:sz w:val="24"/>
                <w:lang w:val="en-US" w:eastAsia="zh-CN"/>
              </w:rPr>
              <w:t>8</w:t>
            </w:r>
            <w:r>
              <w:rPr>
                <w:rFonts w:cs="Calibri"/>
                <w:color w:val="000000"/>
                <w:kern w:val="0"/>
                <w:sz w:val="24"/>
              </w:rPr>
              <w:t>-1</w:t>
            </w:r>
            <w:r>
              <w:rPr>
                <w:rFonts w:hint="eastAsia" w:cs="Calibri"/>
                <w:color w:val="000000"/>
                <w:kern w:val="0"/>
                <w:sz w:val="24"/>
                <w:lang w:val="en-US" w:eastAsia="zh-CN"/>
              </w:rPr>
              <w:t>90</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forward (fast to slow)</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191-192</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Stop</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193</w:t>
            </w:r>
            <w:r>
              <w:rPr>
                <w:rFonts w:cs="Calibri"/>
                <w:color w:val="000000"/>
                <w:kern w:val="0"/>
                <w:sz w:val="24"/>
              </w:rPr>
              <w:t>-255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reverse (slow to fast)</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CH8</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Revolve Gobo</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White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10-19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GOBO1</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20-29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GOBO2</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30-39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GOBO3</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40-49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GOBO4</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50-59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GOBO5</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60-69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GOBO6</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70-79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GOBO1</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80-89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GOBO2</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90-99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GOBO3</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100-109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GOBO4</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110-119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GOBO5</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120-127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Shake slow to fast GOBO6</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128-190</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forward (fast to slow)</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191-192</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Stop</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193</w:t>
            </w:r>
            <w:r>
              <w:rPr>
                <w:rFonts w:cs="Calibri"/>
                <w:color w:val="000000"/>
                <w:kern w:val="0"/>
                <w:sz w:val="24"/>
              </w:rPr>
              <w:t>-255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reverse (slow to fast)</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CH9</w:t>
            </w:r>
          </w:p>
        </w:tc>
        <w:tc>
          <w:tcPr>
            <w:tcW w:w="1455"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Gobo  ROT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0-127</w:t>
            </w:r>
          </w:p>
        </w:tc>
        <w:tc>
          <w:tcPr>
            <w:tcW w:w="445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cs="Calibri"/>
                <w:color w:val="000000"/>
                <w:sz w:val="24"/>
              </w:rPr>
            </w:pPr>
            <w:r>
              <w:rPr>
                <w:rFonts w:cs="Calibri"/>
                <w:color w:val="000000"/>
                <w:sz w:val="24"/>
              </w:rPr>
              <w:t>0-400</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128-190</w:t>
            </w:r>
          </w:p>
        </w:tc>
        <w:tc>
          <w:tcPr>
            <w:tcW w:w="445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forward (fast to slow)</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191-192</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Stop</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51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193-255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reverse (slow to fast)</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sz w:val="24"/>
              </w:rPr>
              <w:t>CH10</w:t>
            </w:r>
          </w:p>
        </w:tc>
        <w:tc>
          <w:tcPr>
            <w:tcW w:w="1455" w:type="dxa"/>
            <w:vMerge w:val="restart"/>
            <w:tcBorders>
              <w:top w:val="single" w:color="auto"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 xml:space="preserve">Prism </w:t>
            </w:r>
            <w:r>
              <w:rPr>
                <w:rFonts w:hint="eastAsia" w:cs="Calibri"/>
                <w:b/>
                <w:color w:val="000000"/>
                <w:kern w:val="0"/>
                <w:sz w:val="24"/>
                <w:lang w:val="en-US" w:eastAsia="zh-CN"/>
              </w:rPr>
              <w:t>1</w:t>
            </w:r>
            <w:r>
              <w:rPr>
                <w:rFonts w:cs="Calibri"/>
                <w:b/>
                <w:color w:val="000000"/>
                <w:kern w:val="0"/>
                <w:sz w:val="24"/>
              </w:rPr>
              <w:t xml:space="preserve"> Rot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0-19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None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4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20-63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Insert prism</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455" w:type="dxa"/>
            <w:vMerge w:val="continue"/>
            <w:tcBorders>
              <w:top w:val="single" w:color="auto" w:sz="4" w:space="0"/>
              <w:left w:val="single" w:color="000000" w:sz="4" w:space="0"/>
              <w:bottom w:val="single" w:color="auto"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64-255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Rotate reverse (slow to fast)</w:t>
            </w:r>
          </w:p>
        </w:tc>
      </w:tr>
      <w:tr>
        <w:tblPrEx>
          <w:tblLayout w:type="fixed"/>
          <w:tblCellMar>
            <w:top w:w="15" w:type="dxa"/>
            <w:left w:w="15" w:type="dxa"/>
            <w:bottom w:w="15" w:type="dxa"/>
            <w:right w:w="15" w:type="dxa"/>
          </w:tblCellMar>
        </w:tblPrEx>
        <w:trPr>
          <w:trHeight w:val="285" w:hRule="atLeast"/>
        </w:trPr>
        <w:tc>
          <w:tcPr>
            <w:tcW w:w="10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CH11</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Focus</w:t>
            </w:r>
          </w:p>
        </w:tc>
        <w:tc>
          <w:tcPr>
            <w:tcW w:w="1515" w:type="dxa"/>
            <w:tcBorders>
              <w:top w:val="single" w:color="000000" w:sz="4" w:space="0"/>
              <w:left w:val="single" w:color="000000" w:sz="4" w:space="0"/>
              <w:bottom w:val="single" w:color="auto"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far to near</w:t>
            </w:r>
          </w:p>
        </w:tc>
      </w:tr>
      <w:tr>
        <w:tblPrEx>
          <w:tblLayout w:type="fixed"/>
          <w:tblCellMar>
            <w:top w:w="15" w:type="dxa"/>
            <w:left w:w="15" w:type="dxa"/>
            <w:bottom w:w="15" w:type="dxa"/>
            <w:right w:w="15" w:type="dxa"/>
          </w:tblCellMar>
        </w:tblPrEx>
        <w:trPr>
          <w:trHeight w:val="285" w:hRule="atLeast"/>
        </w:trPr>
        <w:tc>
          <w:tcPr>
            <w:tcW w:w="1080"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CH12</w:t>
            </w:r>
          </w:p>
        </w:tc>
        <w:tc>
          <w:tcPr>
            <w:tcW w:w="1455" w:type="dxa"/>
            <w:tcBorders>
              <w:top w:val="single" w:color="auto" w:sz="4" w:space="0"/>
              <w:left w:val="single" w:color="000000" w:sz="4" w:space="0"/>
              <w:bottom w:val="single" w:color="auto"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PAN Fine</w:t>
            </w:r>
          </w:p>
        </w:tc>
        <w:tc>
          <w:tcPr>
            <w:tcW w:w="1515" w:type="dxa"/>
            <w:tcBorders>
              <w:top w:val="single" w:color="auto"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4"/>
              </w:rPr>
            </w:pPr>
            <w:r>
              <w:rPr>
                <w:rFonts w:cs="Calibri"/>
                <w:color w:val="000000"/>
                <w:sz w:val="24"/>
              </w:rPr>
              <w:t>0-2</w:t>
            </w:r>
          </w:p>
        </w:tc>
      </w:tr>
      <w:tr>
        <w:tblPrEx>
          <w:tblLayout w:type="fixed"/>
          <w:tblCellMar>
            <w:top w:w="15" w:type="dxa"/>
            <w:left w:w="15" w:type="dxa"/>
            <w:bottom w:w="15" w:type="dxa"/>
            <w:right w:w="15" w:type="dxa"/>
          </w:tblCellMar>
        </w:tblPrEx>
        <w:trPr>
          <w:trHeight w:val="285" w:hRule="atLeast"/>
        </w:trPr>
        <w:tc>
          <w:tcPr>
            <w:tcW w:w="108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CH13</w:t>
            </w:r>
          </w:p>
        </w:tc>
        <w:tc>
          <w:tcPr>
            <w:tcW w:w="1455"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TILT Fine</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cs="Calibri"/>
                <w:color w:val="000000"/>
                <w:kern w:val="0"/>
                <w:sz w:val="24"/>
              </w:rPr>
              <w:t>0-255</w:t>
            </w:r>
          </w:p>
        </w:tc>
        <w:tc>
          <w:tcPr>
            <w:tcW w:w="4455" w:type="dxa"/>
            <w:tcBorders>
              <w:top w:val="single" w:color="000000" w:sz="4" w:space="0"/>
              <w:left w:val="single" w:color="000000" w:sz="4" w:space="0"/>
              <w:bottom w:val="single" w:color="000000" w:sz="4" w:space="0"/>
              <w:right w:val="single" w:color="000000" w:sz="4" w:space="0"/>
            </w:tcBorders>
            <w:vAlign w:val="center"/>
          </w:tcPr>
          <w:p>
            <w:pPr>
              <w:rPr>
                <w:rFonts w:cs="Calibri"/>
                <w:color w:val="000000"/>
                <w:sz w:val="24"/>
              </w:rPr>
            </w:pPr>
            <w:r>
              <w:rPr>
                <w:rFonts w:cs="Calibri"/>
                <w:color w:val="000000"/>
                <w:sz w:val="24"/>
              </w:rPr>
              <w:t>0-1</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cs="Calibri"/>
                <w:b/>
                <w:color w:val="000000"/>
                <w:kern w:val="0"/>
                <w:sz w:val="24"/>
              </w:rPr>
              <w:t>CH14</w:t>
            </w:r>
          </w:p>
        </w:tc>
        <w:tc>
          <w:tcPr>
            <w:tcW w:w="14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cs="Calibri"/>
                <w:b/>
                <w:color w:val="000000"/>
                <w:sz w:val="24"/>
              </w:rPr>
            </w:pPr>
            <w:r>
              <w:rPr>
                <w:rFonts w:hint="eastAsia" w:cs="Calibri"/>
                <w:b/>
                <w:color w:val="000000"/>
                <w:kern w:val="0"/>
                <w:sz w:val="24"/>
              </w:rPr>
              <w:t>Auxiliary light strobe</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eastAsia="zh-CN"/>
              </w:rPr>
            </w:pPr>
            <w:r>
              <w:rPr>
                <w:rFonts w:hint="eastAsia" w:cs="Calibri"/>
                <w:color w:val="000000"/>
                <w:kern w:val="0"/>
                <w:sz w:val="24"/>
                <w:lang w:val="en-US" w:eastAsia="zh-CN"/>
              </w:rPr>
              <w:t>0-10</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sz w:val="24"/>
              </w:rPr>
              <w:t>turn off</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eastAsia="zh-CN"/>
              </w:rPr>
            </w:pPr>
            <w:r>
              <w:rPr>
                <w:rFonts w:hint="eastAsia" w:cs="Calibri"/>
                <w:color w:val="000000"/>
                <w:kern w:val="0"/>
                <w:sz w:val="24"/>
                <w:lang w:val="en-US" w:eastAsia="zh-CN"/>
              </w:rPr>
              <w:t>11-249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sz w:val="24"/>
              </w:rPr>
              <w:t>Slow to fast strobe</w:t>
            </w:r>
          </w:p>
        </w:tc>
      </w:tr>
      <w:tr>
        <w:tblPrEx>
          <w:tblLayout w:type="fixed"/>
          <w:tblCellMar>
            <w:top w:w="15" w:type="dxa"/>
            <w:left w:w="15" w:type="dxa"/>
            <w:bottom w:w="15" w:type="dxa"/>
            <w:right w:w="15" w:type="dxa"/>
          </w:tblCellMar>
        </w:tblPrEx>
        <w:trPr>
          <w:trHeight w:val="285" w:hRule="atLeast"/>
        </w:trPr>
        <w:tc>
          <w:tcPr>
            <w:tcW w:w="108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kern w:val="0"/>
                <w:sz w:val="24"/>
                <w:lang w:val="en-US" w:eastAsia="zh-CN"/>
              </w:rPr>
              <w:t>250</w:t>
            </w:r>
            <w:r>
              <w:rPr>
                <w:rFonts w:cs="Calibri"/>
                <w:color w:val="000000"/>
                <w:kern w:val="0"/>
                <w:sz w:val="24"/>
              </w:rPr>
              <w:t>-255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cs="Calibri"/>
                <w:color w:val="000000"/>
                <w:sz w:val="24"/>
              </w:rPr>
            </w:pPr>
            <w:r>
              <w:rPr>
                <w:rFonts w:hint="eastAsia" w:cs="Calibri"/>
                <w:color w:val="000000"/>
                <w:sz w:val="24"/>
              </w:rPr>
              <w:t>Opening</w:t>
            </w:r>
          </w:p>
        </w:tc>
      </w:tr>
      <w:tr>
        <w:tblPrEx>
          <w:tblLayout w:type="fixed"/>
          <w:tblCellMar>
            <w:top w:w="15" w:type="dxa"/>
            <w:left w:w="15" w:type="dxa"/>
            <w:bottom w:w="15" w:type="dxa"/>
            <w:right w:w="15" w:type="dxa"/>
          </w:tblCellMar>
        </w:tblPrEx>
        <w:trPr>
          <w:trHeight w:val="472" w:hRule="atLeast"/>
        </w:trPr>
        <w:tc>
          <w:tcPr>
            <w:tcW w:w="1080" w:type="dxa"/>
            <w:vMerge w:val="restart"/>
            <w:tcBorders>
              <w:top w:val="single" w:color="000000"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CH1</w:t>
            </w:r>
            <w:r>
              <w:rPr>
                <w:rFonts w:hint="eastAsia" w:cs="Calibri"/>
                <w:b/>
                <w:color w:val="000000"/>
                <w:kern w:val="0"/>
                <w:sz w:val="24"/>
                <w:lang w:val="en-US" w:eastAsia="zh-CN"/>
              </w:rPr>
              <w:t>5</w:t>
            </w:r>
          </w:p>
        </w:tc>
        <w:tc>
          <w:tcPr>
            <w:tcW w:w="1455" w:type="dxa"/>
            <w:vMerge w:val="restart"/>
            <w:tcBorders>
              <w:top w:val="single" w:color="000000" w:sz="4" w:space="0"/>
              <w:left w:val="single" w:color="000000" w:sz="4" w:space="0"/>
              <w:right w:val="single" w:color="000000" w:sz="4" w:space="0"/>
            </w:tcBorders>
            <w:vAlign w:val="center"/>
          </w:tcPr>
          <w:p>
            <w:pPr>
              <w:jc w:val="center"/>
              <w:rPr>
                <w:rFonts w:cs="Calibri"/>
                <w:b/>
                <w:color w:val="000000"/>
                <w:sz w:val="24"/>
              </w:rPr>
            </w:pPr>
            <w:r>
              <w:rPr>
                <w:rFonts w:hint="eastAsia" w:cs="Calibri"/>
                <w:b/>
                <w:color w:val="000000"/>
                <w:kern w:val="0"/>
                <w:sz w:val="24"/>
              </w:rPr>
              <w:t>Auxiliary light effect</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0-3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none</w:t>
            </w:r>
          </w:p>
        </w:tc>
      </w:tr>
      <w:tr>
        <w:tblPrEx>
          <w:tblLayout w:type="fixed"/>
          <w:tblCellMar>
            <w:top w:w="15" w:type="dxa"/>
            <w:left w:w="15" w:type="dxa"/>
            <w:bottom w:w="15" w:type="dxa"/>
            <w:right w:w="15" w:type="dxa"/>
          </w:tblCellMar>
        </w:tblPrEx>
        <w:trPr>
          <w:trHeight w:val="406"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4-7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R</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8-11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G</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12-15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B</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16-19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R+G</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20-23</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G+B</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24-27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R+B</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28-31</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R+G+B</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32-59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 xml:space="preserve">Mixed color horse </w:t>
            </w:r>
            <w:r>
              <w:rPr>
                <w:rFonts w:hint="eastAsia" w:cs="Calibri"/>
                <w:color w:val="000000"/>
                <w:sz w:val="24"/>
                <w:lang w:val="en-US" w:eastAsia="zh-CN"/>
              </w:rPr>
              <w:t>1</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60-95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Mixed color horse 2</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96-127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Background horse</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128-149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Slow to fast gradient</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150-199</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Slow to fast transition color</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200-255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Slow to fast transition color</w:t>
            </w:r>
          </w:p>
        </w:tc>
      </w:tr>
      <w:tr>
        <w:tblPrEx>
          <w:tblLayout w:type="fixed"/>
          <w:tblCellMar>
            <w:top w:w="15" w:type="dxa"/>
            <w:left w:w="15" w:type="dxa"/>
            <w:bottom w:w="15" w:type="dxa"/>
            <w:right w:w="15" w:type="dxa"/>
          </w:tblCellMar>
        </w:tblPrEx>
        <w:trPr>
          <w:trHeight w:val="285" w:hRule="atLeast"/>
        </w:trPr>
        <w:tc>
          <w:tcPr>
            <w:tcW w:w="1080" w:type="dxa"/>
            <w:vMerge w:val="restart"/>
            <w:tcBorders>
              <w:top w:val="single" w:color="000000" w:sz="4" w:space="0"/>
              <w:left w:val="single" w:color="000000" w:sz="4" w:space="0"/>
              <w:right w:val="single" w:color="000000" w:sz="4" w:space="0"/>
            </w:tcBorders>
            <w:vAlign w:val="center"/>
          </w:tcPr>
          <w:p>
            <w:pPr>
              <w:jc w:val="center"/>
              <w:rPr>
                <w:rFonts w:cs="Calibri"/>
                <w:b/>
                <w:color w:val="000000"/>
                <w:sz w:val="24"/>
              </w:rPr>
            </w:pPr>
            <w:r>
              <w:rPr>
                <w:rFonts w:cs="Calibri"/>
                <w:b/>
                <w:color w:val="000000"/>
                <w:kern w:val="0"/>
                <w:sz w:val="24"/>
              </w:rPr>
              <w:t>CH1</w:t>
            </w:r>
            <w:r>
              <w:rPr>
                <w:rFonts w:hint="eastAsia" w:cs="Calibri"/>
                <w:b/>
                <w:color w:val="000000"/>
                <w:kern w:val="0"/>
                <w:sz w:val="24"/>
                <w:lang w:val="en-US" w:eastAsia="zh-CN"/>
              </w:rPr>
              <w:t>6</w:t>
            </w:r>
          </w:p>
        </w:tc>
        <w:tc>
          <w:tcPr>
            <w:tcW w:w="1455" w:type="dxa"/>
            <w:vMerge w:val="restart"/>
            <w:tcBorders>
              <w:top w:val="single" w:color="000000" w:sz="4" w:space="0"/>
              <w:left w:val="single" w:color="000000" w:sz="4" w:space="0"/>
              <w:right w:val="single" w:color="000000" w:sz="4" w:space="0"/>
            </w:tcBorders>
            <w:vAlign w:val="center"/>
          </w:tcPr>
          <w:p>
            <w:pPr>
              <w:jc w:val="center"/>
              <w:rPr>
                <w:rFonts w:cs="Calibri"/>
                <w:b/>
                <w:color w:val="000000"/>
                <w:sz w:val="24"/>
              </w:rPr>
            </w:pPr>
            <w:r>
              <w:rPr>
                <w:rFonts w:hint="eastAsia" w:cs="Calibri"/>
                <w:b/>
                <w:color w:val="000000"/>
                <w:sz w:val="24"/>
              </w:rPr>
              <w:t>Features</w:t>
            </w: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0-25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eastAsia="宋体" w:cs="Calibri"/>
                <w:color w:val="000000"/>
                <w:sz w:val="24"/>
                <w:lang w:val="en-US" w:eastAsia="zh-CN"/>
              </w:rPr>
            </w:pPr>
            <w:r>
              <w:rPr>
                <w:rFonts w:hint="eastAsia" w:cs="Calibri"/>
                <w:color w:val="000000"/>
                <w:sz w:val="24"/>
                <w:lang w:val="en-US" w:eastAsia="zh-CN"/>
              </w:rPr>
              <w:t>None</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26-76</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Reset for more than 3 seconds XY</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77-127</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Reset effect motor for more than 4 seconds</w:t>
            </w:r>
          </w:p>
        </w:tc>
      </w:tr>
      <w:tr>
        <w:tblPrEx>
          <w:tblLayout w:type="fixed"/>
          <w:tblCellMar>
            <w:top w:w="15" w:type="dxa"/>
            <w:left w:w="15" w:type="dxa"/>
            <w:bottom w:w="15" w:type="dxa"/>
            <w:right w:w="15" w:type="dxa"/>
          </w:tblCellMar>
        </w:tblPrEx>
        <w:trPr>
          <w:trHeight w:val="285" w:hRule="atLeast"/>
        </w:trPr>
        <w:tc>
          <w:tcPr>
            <w:tcW w:w="1080"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455" w:type="dxa"/>
            <w:vMerge w:val="continue"/>
            <w:tcBorders>
              <w:left w:val="single" w:color="000000" w:sz="4" w:space="0"/>
              <w:bottom w:val="single" w:color="000000" w:sz="4" w:space="0"/>
              <w:right w:val="single" w:color="000000" w:sz="4" w:space="0"/>
            </w:tcBorders>
            <w:vAlign w:val="center"/>
          </w:tcPr>
          <w:p>
            <w:pPr>
              <w:jc w:val="center"/>
              <w:rPr>
                <w:rFonts w:cs="Calibri"/>
                <w:b/>
                <w:color w:val="000000"/>
                <w:sz w:val="24"/>
              </w:rPr>
            </w:pPr>
          </w:p>
        </w:tc>
        <w:tc>
          <w:tcPr>
            <w:tcW w:w="151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kern w:val="0"/>
                <w:sz w:val="24"/>
                <w:lang w:val="en-US" w:eastAsia="zh-CN"/>
              </w:rPr>
            </w:pPr>
            <w:r>
              <w:rPr>
                <w:rFonts w:hint="eastAsia" w:cs="Calibri"/>
                <w:color w:val="000000"/>
                <w:kern w:val="0"/>
                <w:sz w:val="24"/>
                <w:lang w:val="en-US" w:eastAsia="zh-CN"/>
              </w:rPr>
              <w:t>128-255</w:t>
            </w:r>
          </w:p>
        </w:tc>
        <w:tc>
          <w:tcPr>
            <w:tcW w:w="4455"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cs="Calibri"/>
                <w:color w:val="000000"/>
                <w:sz w:val="24"/>
              </w:rPr>
            </w:pPr>
            <w:r>
              <w:rPr>
                <w:rFonts w:hint="eastAsia" w:cs="Calibri"/>
                <w:color w:val="000000"/>
                <w:sz w:val="24"/>
              </w:rPr>
              <w:t>Reset all over 5 seconds</w:t>
            </w:r>
          </w:p>
        </w:tc>
      </w:tr>
    </w:tbl>
    <w:p>
      <w:pPr>
        <w:pStyle w:val="4"/>
        <w:jc w:val="center"/>
        <w:rPr>
          <w:rFonts w:ascii="黑体" w:hAnsi="黑体"/>
          <w:sz w:val="18"/>
          <w:szCs w:val="18"/>
        </w:rPr>
      </w:pPr>
    </w:p>
    <w:p/>
    <w:p>
      <w:pPr>
        <w:jc w:val="left"/>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STXinwei">
    <w:altName w:val="宋体"/>
    <w:panose1 w:val="00000000000000000000"/>
    <w:charset w:val="86"/>
    <w:family w:val="auto"/>
    <w:pitch w:val="default"/>
    <w:sig w:usb0="00000000" w:usb1="00000000" w:usb2="00000000" w:usb3="00000000" w:csb0="00040000"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Roboto">
    <w:altName w:val="Roboto Slab"/>
    <w:panose1 w:val="00000000000000000000"/>
    <w:charset w:val="00"/>
    <w:family w:val="auto"/>
    <w:pitch w:val="default"/>
    <w:sig w:usb0="00000000" w:usb1="00000000" w:usb2="00000000" w:usb3="00000000" w:csb0="00000000" w:csb1="00000000"/>
  </w:font>
  <w:font w:name="Roboto Slab">
    <w:panose1 w:val="00000000000000000000"/>
    <w:charset w:val="00"/>
    <w:family w:val="auto"/>
    <w:pitch w:val="default"/>
    <w:sig w:usb0="E00002FF" w:usb1="5000205B" w:usb2="00000020" w:usb3="00000000" w:csb0="2000019F" w:csb1="4F010000"/>
  </w:font>
  <w:font w:name="PMingLiU">
    <w:panose1 w:val="02020500000000000000"/>
    <w:charset w:val="88"/>
    <w:family w:val="auto"/>
    <w:pitch w:val="default"/>
    <w:sig w:usb0="A00002FF" w:usb1="28CFFCFA" w:usb2="00000016" w:usb3="00000000" w:csb0="00100001"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right" w:y="1"/>
      <w:rPr>
        <w:rStyle w:val="9"/>
      </w:rPr>
    </w:pPr>
    <w:r>
      <w:fldChar w:fldCharType="begin"/>
    </w:r>
    <w:r>
      <w:rPr>
        <w:rStyle w:val="9"/>
      </w:rPr>
      <w:instrText xml:space="preserve">PAGE  </w:instrText>
    </w:r>
    <w:r>
      <w:fldChar w:fldCharType="end"/>
    </w:r>
  </w:p>
  <w:p>
    <w:pPr>
      <w:pStyle w:val="6"/>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B68"/>
    <w:multiLevelType w:val="multilevel"/>
    <w:tmpl w:val="00945B68"/>
    <w:lvl w:ilvl="0" w:tentative="0">
      <w:start w:val="1"/>
      <w:numFmt w:val="bullet"/>
      <w:lvlText w:val=""/>
      <w:lvlJc w:val="left"/>
      <w:pPr>
        <w:tabs>
          <w:tab w:val="left" w:pos="420"/>
        </w:tabs>
        <w:ind w:left="420" w:hanging="420"/>
      </w:pPr>
      <w:rPr>
        <w:rFonts w:hint="default" w:ascii="Wingdings" w:hAnsi="Wingding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5BF504D"/>
    <w:multiLevelType w:val="multilevel"/>
    <w:tmpl w:val="25BF504D"/>
    <w:lvl w:ilvl="0" w:tentative="0">
      <w:start w:val="1"/>
      <w:numFmt w:val="decimal"/>
      <w:pStyle w:val="2"/>
      <w:suff w:val="space"/>
      <w:lvlText w:val="第%1章"/>
      <w:lvlJc w:val="left"/>
      <w:pPr>
        <w:ind w:left="200" w:firstLine="0"/>
      </w:pPr>
      <w:rPr>
        <w:rFonts w:hint="eastAsia"/>
      </w:rPr>
    </w:lvl>
    <w:lvl w:ilvl="1" w:tentative="0">
      <w:start w:val="1"/>
      <w:numFmt w:val="decimal"/>
      <w:lvlText w:val="%1.%2."/>
      <w:lvlJc w:val="left"/>
      <w:pPr>
        <w:tabs>
          <w:tab w:val="left" w:pos="778"/>
        </w:tabs>
        <w:ind w:left="200" w:firstLine="0"/>
      </w:pPr>
      <w:rPr>
        <w:rFonts w:hint="eastAsia"/>
      </w:rPr>
    </w:lvl>
    <w:lvl w:ilvl="2" w:tentative="0">
      <w:start w:val="1"/>
      <w:numFmt w:val="decimal"/>
      <w:lvlText w:val="%3."/>
      <w:lvlJc w:val="left"/>
      <w:pPr>
        <w:tabs>
          <w:tab w:val="left" w:pos="737"/>
        </w:tabs>
        <w:ind w:left="200" w:firstLine="0"/>
      </w:pPr>
      <w:rPr>
        <w:rFonts w:hint="eastAsia"/>
      </w:rPr>
    </w:lvl>
    <w:lvl w:ilvl="3" w:tentative="0">
      <w:start w:val="1"/>
      <w:numFmt w:val="decimal"/>
      <w:lvlText w:val="%4."/>
      <w:lvlJc w:val="left"/>
      <w:pPr>
        <w:tabs>
          <w:tab w:val="left" w:pos="1062"/>
        </w:tabs>
        <w:ind w:left="200" w:firstLine="420"/>
      </w:pPr>
      <w:rPr>
        <w:rFonts w:hint="eastAsia"/>
      </w:rPr>
    </w:lvl>
    <w:lvl w:ilvl="4" w:tentative="0">
      <w:start w:val="1"/>
      <w:numFmt w:val="decimal"/>
      <w:lvlText w:val="%1.%2.%3.%4.%5."/>
      <w:lvlJc w:val="left"/>
      <w:pPr>
        <w:tabs>
          <w:tab w:val="left" w:pos="1192"/>
        </w:tabs>
        <w:ind w:left="1192" w:hanging="992"/>
      </w:pPr>
      <w:rPr>
        <w:rFonts w:hint="eastAsia"/>
      </w:rPr>
    </w:lvl>
    <w:lvl w:ilvl="5" w:tentative="0">
      <w:start w:val="1"/>
      <w:numFmt w:val="decimal"/>
      <w:lvlText w:val="%1.%2.%3.%4.%5.%6."/>
      <w:lvlJc w:val="left"/>
      <w:pPr>
        <w:tabs>
          <w:tab w:val="left" w:pos="1334"/>
        </w:tabs>
        <w:ind w:left="1334" w:hanging="1134"/>
      </w:pPr>
      <w:rPr>
        <w:rFonts w:hint="eastAsia"/>
      </w:rPr>
    </w:lvl>
    <w:lvl w:ilvl="6" w:tentative="0">
      <w:start w:val="1"/>
      <w:numFmt w:val="decimal"/>
      <w:lvlText w:val="%1.%2.%3.%4.%5.%6.%7."/>
      <w:lvlJc w:val="left"/>
      <w:pPr>
        <w:tabs>
          <w:tab w:val="left" w:pos="1476"/>
        </w:tabs>
        <w:ind w:left="1476" w:hanging="1276"/>
      </w:pPr>
      <w:rPr>
        <w:rFonts w:hint="eastAsia"/>
      </w:rPr>
    </w:lvl>
    <w:lvl w:ilvl="7" w:tentative="0">
      <w:start w:val="1"/>
      <w:numFmt w:val="decimal"/>
      <w:lvlText w:val="%1.%2.%3.%4.%5.%6.%7.%8."/>
      <w:lvlJc w:val="left"/>
      <w:pPr>
        <w:tabs>
          <w:tab w:val="left" w:pos="1618"/>
        </w:tabs>
        <w:ind w:left="1618" w:hanging="1418"/>
      </w:pPr>
      <w:rPr>
        <w:rFonts w:hint="eastAsia"/>
      </w:rPr>
    </w:lvl>
    <w:lvl w:ilvl="8" w:tentative="0">
      <w:start w:val="1"/>
      <w:numFmt w:val="decimal"/>
      <w:lvlText w:val="%1.%2.%3.%4.%5.%6.%7.%8.%9."/>
      <w:lvlJc w:val="left"/>
      <w:pPr>
        <w:tabs>
          <w:tab w:val="left" w:pos="1759"/>
        </w:tabs>
        <w:ind w:left="1759" w:hanging="1559"/>
      </w:pPr>
      <w:rPr>
        <w:rFonts w:hint="eastAsia"/>
      </w:rPr>
    </w:lvl>
  </w:abstractNum>
  <w:abstractNum w:abstractNumId="2">
    <w:nsid w:val="6796234C"/>
    <w:multiLevelType w:val="multilevel"/>
    <w:tmpl w:val="6796234C"/>
    <w:lvl w:ilvl="0" w:tentative="0">
      <w:start w:val="1"/>
      <w:numFmt w:val="decimal"/>
      <w:suff w:val="space"/>
      <w:lvlText w:val="第%1章"/>
      <w:lvlJc w:val="left"/>
      <w:pPr>
        <w:ind w:left="0" w:firstLine="0"/>
      </w:pPr>
      <w:rPr>
        <w:rFonts w:hint="eastAsia"/>
      </w:rPr>
    </w:lvl>
    <w:lvl w:ilvl="1" w:tentative="0">
      <w:start w:val="1"/>
      <w:numFmt w:val="decimal"/>
      <w:pStyle w:val="3"/>
      <w:lvlText w:val="%2."/>
      <w:lvlJc w:val="left"/>
      <w:pPr>
        <w:tabs>
          <w:tab w:val="left" w:pos="578"/>
        </w:tabs>
        <w:ind w:left="0" w:firstLine="0"/>
      </w:pPr>
      <w:rPr>
        <w:rFonts w:hint="eastAsia"/>
      </w:rPr>
    </w:lvl>
    <w:lvl w:ilvl="2" w:tentative="0">
      <w:start w:val="1"/>
      <w:numFmt w:val="decimal"/>
      <w:lvlText w:val="%1.%2.%3."/>
      <w:lvlJc w:val="left"/>
      <w:pPr>
        <w:tabs>
          <w:tab w:val="left" w:pos="578"/>
        </w:tabs>
        <w:ind w:left="0" w:firstLine="0"/>
      </w:pPr>
      <w:rPr>
        <w:rFonts w:hint="eastAsia"/>
      </w:rPr>
    </w:lvl>
    <w:lvl w:ilvl="3" w:tentative="0">
      <w:start w:val="1"/>
      <w:numFmt w:val="decimal"/>
      <w:lvlText w:val="%4."/>
      <w:lvlJc w:val="left"/>
      <w:pPr>
        <w:tabs>
          <w:tab w:val="left" w:pos="862"/>
        </w:tabs>
        <w:ind w:left="0" w:firstLine="420"/>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6DC90EBA"/>
    <w:multiLevelType w:val="multilevel"/>
    <w:tmpl w:val="6DC90EB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7C7E23"/>
    <w:rsid w:val="00017B53"/>
    <w:rsid w:val="00057C2A"/>
    <w:rsid w:val="001415C9"/>
    <w:rsid w:val="00204F3D"/>
    <w:rsid w:val="00212C07"/>
    <w:rsid w:val="003940A3"/>
    <w:rsid w:val="003B1405"/>
    <w:rsid w:val="003C6AE0"/>
    <w:rsid w:val="003D6841"/>
    <w:rsid w:val="00586674"/>
    <w:rsid w:val="005A39AB"/>
    <w:rsid w:val="006E4F03"/>
    <w:rsid w:val="007335DD"/>
    <w:rsid w:val="007674F7"/>
    <w:rsid w:val="00813149"/>
    <w:rsid w:val="008361FC"/>
    <w:rsid w:val="00837343"/>
    <w:rsid w:val="009C0F8C"/>
    <w:rsid w:val="00B87697"/>
    <w:rsid w:val="00DD3FD6"/>
    <w:rsid w:val="00E574DE"/>
    <w:rsid w:val="10BD6B86"/>
    <w:rsid w:val="1EA63495"/>
    <w:rsid w:val="266936C5"/>
    <w:rsid w:val="4256343F"/>
    <w:rsid w:val="45EF2CA6"/>
    <w:rsid w:val="544E713C"/>
    <w:rsid w:val="5898078F"/>
    <w:rsid w:val="6EB07656"/>
    <w:rsid w:val="737C7E23"/>
    <w:rsid w:val="7A481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nhideWhenUsed="0"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8"/>
    <w:qFormat/>
    <w:uiPriority w:val="0"/>
    <w:pPr>
      <w:widowControl w:val="0"/>
      <w:spacing w:after="200" w:line="276" w:lineRule="auto"/>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pageBreakBefore/>
      <w:numPr>
        <w:ilvl w:val="0"/>
        <w:numId w:val="1"/>
      </w:numPr>
      <w:spacing w:before="120" w:after="120"/>
      <w:jc w:val="center"/>
      <w:outlineLvl w:val="0"/>
    </w:pPr>
    <w:rPr>
      <w:rFonts w:eastAsia="STXinwei"/>
      <w:b/>
      <w:bCs/>
      <w:kern w:val="44"/>
      <w:sz w:val="28"/>
      <w:szCs w:val="28"/>
    </w:rPr>
  </w:style>
  <w:style w:type="paragraph" w:styleId="3">
    <w:name w:val="heading 2"/>
    <w:basedOn w:val="1"/>
    <w:next w:val="1"/>
    <w:qFormat/>
    <w:uiPriority w:val="0"/>
    <w:pPr>
      <w:keepNext/>
      <w:keepLines/>
      <w:numPr>
        <w:ilvl w:val="1"/>
        <w:numId w:val="2"/>
      </w:numPr>
      <w:spacing w:before="240" w:after="120"/>
      <w:outlineLvl w:val="1"/>
    </w:pPr>
    <w:rPr>
      <w:rFonts w:ascii="Arial" w:hAnsi="Arial" w:eastAsia="黑体"/>
      <w:b/>
      <w:bCs/>
      <w:sz w:val="24"/>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caption"/>
    <w:basedOn w:val="1"/>
    <w:next w:val="1"/>
    <w:semiHidden/>
    <w:qFormat/>
    <w:uiPriority w:val="0"/>
    <w:rPr>
      <w:rFonts w:ascii="Arial" w:hAnsi="Arial" w:eastAsia="黑体" w:cs="Arial"/>
      <w:sz w:val="20"/>
      <w:szCs w:val="20"/>
    </w:rPr>
  </w:style>
  <w:style w:type="paragraph" w:styleId="5">
    <w:name w:val="Balloon Text"/>
    <w:basedOn w:val="1"/>
    <w:link w:val="17"/>
    <w:qFormat/>
    <w:uiPriority w:val="0"/>
    <w:pPr>
      <w:spacing w:after="0" w:line="240" w:lineRule="auto"/>
    </w:pPr>
    <w:rPr>
      <w:rFonts w:ascii="Tahoma" w:hAnsi="Tahoma" w:cs="Tahoma"/>
      <w:sz w:val="16"/>
      <w:szCs w:val="16"/>
    </w:r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character" w:styleId="9">
    <w:name w:val="page number"/>
    <w:basedOn w:val="8"/>
    <w:qFormat/>
    <w:uiPriority w:val="0"/>
  </w:style>
  <w:style w:type="character" w:styleId="10">
    <w:name w:val="Hyperlink"/>
    <w:basedOn w:val="8"/>
    <w:qFormat/>
    <w:uiPriority w:val="0"/>
    <w:rPr>
      <w:color w:val="0563C1" w:themeColor="hyperlink"/>
      <w:u w:val="single"/>
      <w14:textFill>
        <w14:solidFill>
          <w14:schemeClr w14:val="hlink"/>
        </w14:solidFill>
      </w14:textFill>
    </w:rPr>
  </w:style>
  <w:style w:type="character" w:customStyle="1" w:styleId="12">
    <w:name w:val="style21"/>
    <w:basedOn w:val="8"/>
    <w:qFormat/>
    <w:uiPriority w:val="0"/>
    <w:rPr>
      <w:rFonts w:hint="eastAsia" w:ascii="宋体" w:hAnsi="宋体" w:eastAsia="宋体"/>
    </w:rPr>
  </w:style>
  <w:style w:type="paragraph" w:customStyle="1" w:styleId="13">
    <w:name w:val="style2"/>
    <w:basedOn w:val="1"/>
    <w:qFormat/>
    <w:uiPriority w:val="0"/>
    <w:pPr>
      <w:widowControl/>
      <w:spacing w:before="100" w:beforeAutospacing="1" w:after="100" w:afterAutospacing="1"/>
      <w:jc w:val="left"/>
    </w:pPr>
    <w:rPr>
      <w:rFonts w:ascii="宋体" w:hAnsi="宋体" w:cs="宋体"/>
      <w:kern w:val="0"/>
      <w:sz w:val="24"/>
    </w:rPr>
  </w:style>
  <w:style w:type="paragraph" w:customStyle="1" w:styleId="14">
    <w:name w:val="正文缩进2"/>
    <w:basedOn w:val="1"/>
    <w:qFormat/>
    <w:uiPriority w:val="0"/>
    <w:pPr>
      <w:spacing w:beforeLines="20" w:afterLines="20"/>
      <w:ind w:firstLine="420"/>
    </w:pPr>
    <w:rPr>
      <w:rFonts w:cs="宋体"/>
      <w:szCs w:val="20"/>
    </w:rPr>
  </w:style>
  <w:style w:type="paragraph" w:customStyle="1" w:styleId="15">
    <w:name w:val="正文 5号"/>
    <w:basedOn w:val="1"/>
    <w:qFormat/>
    <w:uiPriority w:val="0"/>
    <w:pPr>
      <w:ind w:firstLine="315" w:firstLineChars="150"/>
    </w:pPr>
    <w:rPr>
      <w:rFonts w:cs="宋体"/>
      <w:szCs w:val="20"/>
    </w:rPr>
  </w:style>
  <w:style w:type="paragraph" w:customStyle="1" w:styleId="16">
    <w:name w:val="题注2"/>
    <w:basedOn w:val="4"/>
    <w:qFormat/>
    <w:uiPriority w:val="0"/>
    <w:pPr>
      <w:spacing w:afterLines="50"/>
      <w:jc w:val="center"/>
    </w:pPr>
    <w:rPr>
      <w:rFonts w:ascii="黑体" w:hAnsi="黑体"/>
      <w:sz w:val="18"/>
      <w:szCs w:val="18"/>
    </w:rPr>
  </w:style>
  <w:style w:type="character" w:customStyle="1" w:styleId="17">
    <w:name w:val="Balloon Text Char"/>
    <w:basedOn w:val="8"/>
    <w:link w:val="5"/>
    <w:qFormat/>
    <w:uiPriority w:val="0"/>
    <w:rPr>
      <w:rFonts w:ascii="Tahoma" w:hAnsi="Tahoma" w:cs="Tahoma"/>
      <w:kern w:val="2"/>
      <w:sz w:val="16"/>
      <w:szCs w:val="16"/>
      <w:lang w:eastAsia="zh-CN"/>
    </w:rPr>
  </w:style>
  <w:style w:type="character" w:customStyle="1" w:styleId="18">
    <w:name w:val="NormalCharacter"/>
    <w:link w:val="1"/>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996</Words>
  <Characters>5683</Characters>
  <Lines>47</Lines>
  <Paragraphs>13</Paragraphs>
  <ScaleCrop>false</ScaleCrop>
  <LinksUpToDate>false</LinksUpToDate>
  <CharactersWithSpaces>6666</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2019-08-13T14:29:00Z</dcterms:created>
  <dc:creator>Zoechen</dc:creator>
  <cp:lastModifiedBy>Administrator</cp:lastModifiedBy>
  <dcterms:modified xsi:type="dcterms:W3CDTF">2019-08-27T04:01:05Z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